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DC922F" w14:textId="1C7BE3AC" w:rsidR="00B15C1C" w:rsidRPr="005D6D42" w:rsidRDefault="003E314F" w:rsidP="003E314F">
      <w:pPr>
        <w:jc w:val="center"/>
        <w:rPr>
          <w:lang w:eastAsia="en-US"/>
        </w:rPr>
      </w:pPr>
      <w:r w:rsidRPr="005D6D42">
        <w:rPr>
          <w:lang w:eastAsia="en-US"/>
        </w:rPr>
        <w:t>Проект постановления</w:t>
      </w:r>
    </w:p>
    <w:p w14:paraId="57D9F169" w14:textId="5F0F1E43" w:rsidR="003E314F" w:rsidRPr="005D6D42" w:rsidRDefault="003E314F" w:rsidP="003E314F">
      <w:pPr>
        <w:jc w:val="center"/>
        <w:rPr>
          <w:lang w:eastAsia="en-US"/>
        </w:rPr>
      </w:pPr>
    </w:p>
    <w:p w14:paraId="6208D75D" w14:textId="77777777" w:rsidR="003E314F" w:rsidRPr="005D6D42" w:rsidRDefault="003E314F" w:rsidP="003E314F">
      <w:pPr>
        <w:jc w:val="center"/>
        <w:rPr>
          <w:lang w:eastAsia="en-US"/>
        </w:rPr>
      </w:pPr>
    </w:p>
    <w:p w14:paraId="6D54513C" w14:textId="77777777" w:rsidR="00FC1F34" w:rsidRPr="005D6D42" w:rsidRDefault="00FC1F34" w:rsidP="00FC1F34">
      <w:pPr>
        <w:ind w:right="5100"/>
        <w:jc w:val="both"/>
        <w:rPr>
          <w:rFonts w:eastAsia="Calibri"/>
        </w:rPr>
      </w:pPr>
      <w:r w:rsidRPr="005D6D42">
        <w:t xml:space="preserve">О внесении изменений в </w:t>
      </w:r>
      <w:proofErr w:type="gramStart"/>
      <w:r w:rsidRPr="005D6D42">
        <w:t>приложения  к</w:t>
      </w:r>
      <w:proofErr w:type="gramEnd"/>
      <w:r w:rsidRPr="005D6D42">
        <w:t xml:space="preserve"> </w:t>
      </w:r>
      <w:bookmarkStart w:id="0" w:name="_GoBack"/>
      <w:bookmarkEnd w:id="0"/>
      <w:r w:rsidRPr="005D6D42">
        <w:t>постановлению администрации района от</w:t>
      </w:r>
      <w:r w:rsidRPr="005D6D42">
        <w:rPr>
          <w:rFonts w:eastAsia="Calibri"/>
        </w:rPr>
        <w:t xml:space="preserve"> 07.12.2023 № 1319                       «Об утверждении муниципальной программы «Социальная поддержка жителей Нижневартовского района»</w:t>
      </w:r>
    </w:p>
    <w:p w14:paraId="56BD520C" w14:textId="77777777" w:rsidR="00FC1F34" w:rsidRPr="005D6D42" w:rsidRDefault="00FC1F34" w:rsidP="00FC1F34"/>
    <w:p w14:paraId="38017BE3" w14:textId="77777777" w:rsidR="00FC1F34" w:rsidRPr="005D6D42" w:rsidRDefault="00FC1F34" w:rsidP="00FC1F34"/>
    <w:p w14:paraId="2BFA9207" w14:textId="77777777" w:rsidR="00FC1F34" w:rsidRPr="005D6D42" w:rsidRDefault="00FC1F34" w:rsidP="00FC1F34">
      <w:pPr>
        <w:autoSpaceDE w:val="0"/>
        <w:autoSpaceDN w:val="0"/>
        <w:ind w:firstLine="709"/>
        <w:jc w:val="both"/>
        <w:rPr>
          <w:rFonts w:eastAsia="Calibri"/>
        </w:rPr>
      </w:pPr>
      <w:bookmarkStart w:id="1" w:name="_Hlk122600597"/>
      <w:r w:rsidRPr="005D6D42">
        <w:t xml:space="preserve">В соответствии со статьей 179 Бюджетного кодекса Российской Федерации, постановлением администрации района от 17.09.2021 № 1663                  </w:t>
      </w:r>
      <w:proofErr w:type="gramStart"/>
      <w:r w:rsidRPr="005D6D42">
        <w:t xml:space="preserve">   «</w:t>
      </w:r>
      <w:proofErr w:type="gramEnd"/>
      <w:r w:rsidRPr="005D6D42">
        <w:t>О порядке разработки и реализации муниципальных программ Нижневартовского района»,</w:t>
      </w:r>
      <w:bookmarkEnd w:id="1"/>
      <w:r w:rsidRPr="005D6D42">
        <w:t xml:space="preserve"> </w:t>
      </w:r>
      <w:r w:rsidRPr="005D6D42">
        <w:rPr>
          <w:rFonts w:eastAsia="Calibri"/>
        </w:rPr>
        <w:t xml:space="preserve">с целью уточнения </w:t>
      </w:r>
      <w:r w:rsidRPr="005D6D42">
        <w:t>программных мероприятий муниципальной программы</w:t>
      </w:r>
      <w:r w:rsidRPr="005D6D42">
        <w:rPr>
          <w:rFonts w:eastAsia="Calibri"/>
        </w:rPr>
        <w:t>:</w:t>
      </w:r>
    </w:p>
    <w:p w14:paraId="46C0D2DC" w14:textId="3FF88C92" w:rsidR="00FC1F34" w:rsidRPr="005D6D42" w:rsidRDefault="00FC1F34" w:rsidP="00FC1F34">
      <w:pPr>
        <w:autoSpaceDE w:val="0"/>
        <w:autoSpaceDN w:val="0"/>
        <w:adjustRightInd w:val="0"/>
        <w:ind w:firstLine="709"/>
        <w:jc w:val="both"/>
        <w:rPr>
          <w:bCs/>
        </w:rPr>
      </w:pPr>
      <w:r w:rsidRPr="005D6D42">
        <w:rPr>
          <w:bCs/>
        </w:rPr>
        <w:t xml:space="preserve">1. Внести в приложения к постановлению администрации района </w:t>
      </w:r>
      <w:r w:rsidRPr="005D6D42">
        <w:t>от</w:t>
      </w:r>
      <w:r w:rsidRPr="005D6D42">
        <w:rPr>
          <w:rFonts w:eastAsia="Calibri"/>
        </w:rPr>
        <w:t xml:space="preserve"> 07.12.2023 № 1319</w:t>
      </w:r>
      <w:r w:rsidRPr="005D6D42">
        <w:rPr>
          <w:bCs/>
        </w:rPr>
        <w:t xml:space="preserve"> «Об утверждении муниципальной программы «Социальная поддержка жителей Нижневартовского района» (</w:t>
      </w:r>
      <w:r w:rsidR="00187BAA" w:rsidRPr="005D6D42">
        <w:t xml:space="preserve">в редакции </w:t>
      </w:r>
      <w:r w:rsidRPr="005D6D42">
        <w:t xml:space="preserve">от 05.03.2024 № 247) </w:t>
      </w:r>
      <w:r w:rsidRPr="005D6D42">
        <w:rPr>
          <w:bCs/>
        </w:rPr>
        <w:t>следующие изменения:</w:t>
      </w:r>
    </w:p>
    <w:p w14:paraId="6E66243A" w14:textId="77777777" w:rsidR="00FC1F34" w:rsidRPr="005D6D42" w:rsidRDefault="00FC1F34" w:rsidP="00FC1F34">
      <w:pPr>
        <w:autoSpaceDE w:val="0"/>
        <w:autoSpaceDN w:val="0"/>
        <w:adjustRightInd w:val="0"/>
        <w:ind w:firstLine="709"/>
        <w:jc w:val="both"/>
        <w:rPr>
          <w:bCs/>
        </w:rPr>
      </w:pPr>
      <w:r w:rsidRPr="005D6D42">
        <w:rPr>
          <w:bCs/>
        </w:rPr>
        <w:t>1.1. В приложении 1:</w:t>
      </w:r>
    </w:p>
    <w:p w14:paraId="5F88AAE5" w14:textId="77777777" w:rsidR="00FC1F34" w:rsidRPr="005D6D42" w:rsidRDefault="00FC1F34" w:rsidP="00FC1F34">
      <w:pPr>
        <w:ind w:firstLine="709"/>
        <w:jc w:val="both"/>
        <w:rPr>
          <w:bCs/>
        </w:rPr>
      </w:pPr>
      <w:r w:rsidRPr="005D6D42">
        <w:rPr>
          <w:bCs/>
        </w:rPr>
        <w:t xml:space="preserve">1.1.2. Строки 1.2.5.,1.2.7,1.2.8 раздела «5. Финансовое обеспечение муниципальной программы» </w:t>
      </w:r>
      <w:r w:rsidRPr="005D6D42">
        <w:rPr>
          <w:bCs/>
          <w:lang w:eastAsia="ar-SA"/>
        </w:rPr>
        <w:t>изложить в новой редакции</w:t>
      </w:r>
      <w:r w:rsidRPr="005D6D42">
        <w:rPr>
          <w:bCs/>
        </w:rPr>
        <w:t xml:space="preserve"> согласно приложению 1.</w:t>
      </w:r>
    </w:p>
    <w:p w14:paraId="42475CFF" w14:textId="0E0E6764" w:rsidR="00B754FB" w:rsidRPr="005D6D42" w:rsidRDefault="00B754FB" w:rsidP="006B0F78">
      <w:pPr>
        <w:ind w:firstLine="709"/>
        <w:jc w:val="both"/>
        <w:rPr>
          <w:bCs/>
        </w:rPr>
      </w:pPr>
      <w:r w:rsidRPr="005D6D42">
        <w:rPr>
          <w:bCs/>
        </w:rPr>
        <w:t>1.2. В приложении 2:</w:t>
      </w:r>
    </w:p>
    <w:p w14:paraId="59A12E95" w14:textId="6FECCF16" w:rsidR="00B754FB" w:rsidRPr="005D6D42" w:rsidRDefault="00B754FB" w:rsidP="006B0F78">
      <w:pPr>
        <w:ind w:firstLine="709"/>
        <w:jc w:val="both"/>
        <w:rPr>
          <w:bCs/>
        </w:rPr>
      </w:pPr>
      <w:r w:rsidRPr="005D6D42">
        <w:rPr>
          <w:bCs/>
        </w:rPr>
        <w:t>1.2.1. Пункт 1.4 изложить в следующей редакции:</w:t>
      </w:r>
    </w:p>
    <w:p w14:paraId="23D17FAF" w14:textId="47A239C3" w:rsidR="00B754FB" w:rsidRPr="005D6D42" w:rsidRDefault="00B754FB" w:rsidP="00B754FB">
      <w:pPr>
        <w:widowControl w:val="0"/>
        <w:autoSpaceDE w:val="0"/>
        <w:autoSpaceDN w:val="0"/>
        <w:ind w:firstLine="709"/>
        <w:jc w:val="both"/>
        <w:rPr>
          <w:spacing w:val="2"/>
        </w:rPr>
      </w:pPr>
      <w:r w:rsidRPr="005D6D42">
        <w:rPr>
          <w:spacing w:val="2"/>
        </w:rPr>
        <w:t>«1.4. Субсидия предоставляется учреждениям на следующие цели:</w:t>
      </w:r>
    </w:p>
    <w:p w14:paraId="371C22DC" w14:textId="77777777" w:rsidR="00B754FB" w:rsidRPr="005D6D42" w:rsidRDefault="00B754FB" w:rsidP="00B754FB">
      <w:pPr>
        <w:widowControl w:val="0"/>
        <w:autoSpaceDE w:val="0"/>
        <w:autoSpaceDN w:val="0"/>
        <w:ind w:firstLine="709"/>
        <w:jc w:val="both"/>
        <w:rPr>
          <w:spacing w:val="2"/>
        </w:rPr>
      </w:pPr>
      <w:bookmarkStart w:id="2" w:name="_Hlk73438178"/>
      <w:r w:rsidRPr="005D6D42">
        <w:rPr>
          <w:spacing w:val="2"/>
        </w:rPr>
        <w:t>1.4.1. На реализацию мероприятий, направленных на оказание социальной помощи и социальной поддержки:</w:t>
      </w:r>
    </w:p>
    <w:bookmarkEnd w:id="2"/>
    <w:p w14:paraId="4D7213EF" w14:textId="77777777" w:rsidR="00B754FB" w:rsidRPr="005D6D42" w:rsidRDefault="00B754FB" w:rsidP="00B754FB">
      <w:pPr>
        <w:pStyle w:val="Default"/>
        <w:ind w:firstLine="709"/>
        <w:jc w:val="both"/>
        <w:rPr>
          <w:color w:val="auto"/>
          <w:sz w:val="28"/>
          <w:szCs w:val="28"/>
        </w:rPr>
      </w:pPr>
      <w:r w:rsidRPr="005D6D42">
        <w:rPr>
          <w:color w:val="auto"/>
          <w:sz w:val="28"/>
          <w:szCs w:val="28"/>
        </w:rPr>
        <w:t>приобретение санаторно-курортных путевок неработающим пенсионерам;</w:t>
      </w:r>
    </w:p>
    <w:p w14:paraId="2C7392A4" w14:textId="77777777" w:rsidR="00B754FB" w:rsidRPr="005D6D42" w:rsidRDefault="00B754FB" w:rsidP="00B754FB">
      <w:pPr>
        <w:ind w:firstLine="709"/>
        <w:contextualSpacing/>
        <w:jc w:val="both"/>
      </w:pPr>
      <w:r w:rsidRPr="005D6D42">
        <w:t xml:space="preserve">приобретение и обеспечение новогодними подарками детей из числа отдельных категорий граждан; </w:t>
      </w:r>
    </w:p>
    <w:p w14:paraId="60FDD0F7" w14:textId="77777777" w:rsidR="00EE0F2B" w:rsidRPr="005D6D42" w:rsidRDefault="00B754FB" w:rsidP="00B754FB">
      <w:pPr>
        <w:widowControl w:val="0"/>
        <w:autoSpaceDE w:val="0"/>
        <w:autoSpaceDN w:val="0"/>
        <w:ind w:firstLine="709"/>
        <w:jc w:val="both"/>
      </w:pPr>
      <w:r w:rsidRPr="005D6D42">
        <w:t>приобретение памятных подарков, цветов для вручения ветеранам Великой Отечественной войны 1941−1945 годов в рамках мероприятий, посвященных Дню Победы в Великой Отечественной войне 1941–1945 годов</w:t>
      </w:r>
      <w:r w:rsidR="00EE0F2B" w:rsidRPr="005D6D42">
        <w:t>;</w:t>
      </w:r>
    </w:p>
    <w:p w14:paraId="68CD56BF" w14:textId="3487F9C3" w:rsidR="00B754FB" w:rsidRPr="005D6D42" w:rsidRDefault="00707202" w:rsidP="00B754FB">
      <w:pPr>
        <w:widowControl w:val="0"/>
        <w:autoSpaceDE w:val="0"/>
        <w:autoSpaceDN w:val="0"/>
        <w:ind w:firstLine="709"/>
        <w:jc w:val="both"/>
      </w:pPr>
      <w:r w:rsidRPr="005D6D42">
        <w:rPr>
          <w:bCs/>
        </w:rPr>
        <w:t>приобретение подарочных наборов к праздничным и знаменательным датам для отдельных категорий граждан</w:t>
      </w:r>
      <w:r w:rsidR="00B754FB" w:rsidRPr="005D6D42">
        <w:t>.</w:t>
      </w:r>
    </w:p>
    <w:p w14:paraId="2885CDEE" w14:textId="3DD9C304" w:rsidR="00B754FB" w:rsidRPr="005D6D42" w:rsidRDefault="00B754FB" w:rsidP="00B754FB">
      <w:pPr>
        <w:pStyle w:val="Default"/>
        <w:ind w:firstLine="709"/>
        <w:jc w:val="both"/>
        <w:rPr>
          <w:color w:val="auto"/>
          <w:sz w:val="28"/>
          <w:szCs w:val="28"/>
        </w:rPr>
      </w:pPr>
      <w:r w:rsidRPr="005D6D42">
        <w:rPr>
          <w:color w:val="auto"/>
          <w:sz w:val="28"/>
          <w:szCs w:val="28"/>
        </w:rPr>
        <w:t xml:space="preserve">1.4.2. На предоставление социальной поддержки </w:t>
      </w:r>
      <w:r w:rsidR="00514C33" w:rsidRPr="005D6D42">
        <w:rPr>
          <w:bCs/>
          <w:color w:val="auto"/>
          <w:sz w:val="28"/>
          <w:szCs w:val="28"/>
        </w:rPr>
        <w:t>отдельным категориям граждан</w:t>
      </w:r>
      <w:r w:rsidRPr="005D6D42">
        <w:rPr>
          <w:color w:val="auto"/>
          <w:sz w:val="28"/>
          <w:szCs w:val="28"/>
        </w:rPr>
        <w:t xml:space="preserve"> в виде единовременной выплаты, в виде приобретения компьютерной, бытовой техники, технических средств реабилитации, предметов мебели в рамках проведения районной акции милосердия «Душевное богатство».».</w:t>
      </w:r>
    </w:p>
    <w:p w14:paraId="54582189" w14:textId="088C40DD" w:rsidR="00B754FB" w:rsidRPr="005D6D42" w:rsidRDefault="00B754FB" w:rsidP="00B754FB">
      <w:pPr>
        <w:ind w:firstLine="709"/>
        <w:jc w:val="both"/>
        <w:rPr>
          <w:bCs/>
        </w:rPr>
      </w:pPr>
      <w:r w:rsidRPr="005D6D42">
        <w:rPr>
          <w:bCs/>
        </w:rPr>
        <w:t>1.2.2. Пункт 2.15. изложить в следующей редакции:</w:t>
      </w:r>
    </w:p>
    <w:p w14:paraId="014AA772" w14:textId="77777777" w:rsidR="0026548C" w:rsidRPr="005D6D42" w:rsidRDefault="00B754FB" w:rsidP="00B754FB">
      <w:pPr>
        <w:pStyle w:val="Default"/>
        <w:ind w:firstLine="709"/>
        <w:jc w:val="both"/>
        <w:rPr>
          <w:rFonts w:eastAsia="Calibri"/>
          <w:color w:val="auto"/>
          <w:sz w:val="28"/>
          <w:szCs w:val="28"/>
          <w:lang w:eastAsia="en-US"/>
        </w:rPr>
      </w:pPr>
      <w:r w:rsidRPr="005D6D42">
        <w:rPr>
          <w:color w:val="auto"/>
          <w:sz w:val="28"/>
          <w:szCs w:val="28"/>
        </w:rPr>
        <w:t>«</w:t>
      </w:r>
      <w:r w:rsidRPr="005D6D42">
        <w:rPr>
          <w:rFonts w:eastAsia="Calibri"/>
          <w:color w:val="auto"/>
          <w:sz w:val="28"/>
          <w:szCs w:val="28"/>
          <w:lang w:eastAsia="en-US"/>
        </w:rPr>
        <w:t>2.15. Результатом предоставления субсидии является</w:t>
      </w:r>
      <w:r w:rsidR="0026548C" w:rsidRPr="005D6D42">
        <w:rPr>
          <w:rFonts w:eastAsia="Calibri"/>
          <w:color w:val="auto"/>
          <w:sz w:val="28"/>
          <w:szCs w:val="28"/>
          <w:lang w:eastAsia="en-US"/>
        </w:rPr>
        <w:t>:</w:t>
      </w:r>
    </w:p>
    <w:p w14:paraId="5B8D17BA" w14:textId="77777777" w:rsidR="0026548C" w:rsidRPr="005D6D42" w:rsidRDefault="00B754FB" w:rsidP="00B754FB">
      <w:pPr>
        <w:pStyle w:val="Default"/>
        <w:ind w:firstLine="709"/>
        <w:jc w:val="both"/>
        <w:rPr>
          <w:rFonts w:eastAsia="Calibri"/>
          <w:color w:val="auto"/>
          <w:sz w:val="28"/>
          <w:szCs w:val="28"/>
          <w:lang w:eastAsia="en-US"/>
        </w:rPr>
      </w:pPr>
      <w:r w:rsidRPr="005D6D42">
        <w:rPr>
          <w:rFonts w:eastAsia="Calibri"/>
          <w:color w:val="auto"/>
          <w:sz w:val="28"/>
          <w:szCs w:val="28"/>
          <w:lang w:eastAsia="en-US"/>
        </w:rPr>
        <w:t xml:space="preserve">количество неработающих пенсионеров, отработавших 10 и более лет на территории района, не включенных в федеральный и региональный регистры </w:t>
      </w:r>
      <w:r w:rsidRPr="005D6D42">
        <w:rPr>
          <w:rFonts w:eastAsia="Calibri"/>
          <w:color w:val="auto"/>
          <w:sz w:val="28"/>
          <w:szCs w:val="28"/>
          <w:lang w:eastAsia="en-US"/>
        </w:rPr>
        <w:lastRenderedPageBreak/>
        <w:t xml:space="preserve">получателей мер социальной поддержки, получивших санаторно-курортные путевки; </w:t>
      </w:r>
    </w:p>
    <w:p w14:paraId="74E93682" w14:textId="3136ADCC" w:rsidR="00500306" w:rsidRPr="005D6D42" w:rsidRDefault="00B754FB" w:rsidP="00B754FB">
      <w:pPr>
        <w:pStyle w:val="Default"/>
        <w:ind w:firstLine="709"/>
        <w:jc w:val="both"/>
        <w:rPr>
          <w:color w:val="auto"/>
          <w:sz w:val="28"/>
          <w:szCs w:val="28"/>
        </w:rPr>
      </w:pPr>
      <w:r w:rsidRPr="005D6D42">
        <w:rPr>
          <w:rFonts w:eastAsia="Calibri"/>
          <w:color w:val="auto"/>
          <w:sz w:val="28"/>
          <w:szCs w:val="28"/>
          <w:lang w:eastAsia="en-US"/>
        </w:rPr>
        <w:t xml:space="preserve">количество отдельных категорий граждан, получивших социальную поддержку в виде новогодних подарков, </w:t>
      </w:r>
      <w:r w:rsidRPr="005D6D42">
        <w:rPr>
          <w:color w:val="auto"/>
          <w:sz w:val="28"/>
          <w:szCs w:val="28"/>
        </w:rPr>
        <w:t>памятных подарков, цветов</w:t>
      </w:r>
      <w:r w:rsidR="00514C33" w:rsidRPr="005D6D42">
        <w:rPr>
          <w:color w:val="auto"/>
          <w:sz w:val="28"/>
          <w:szCs w:val="28"/>
        </w:rPr>
        <w:t xml:space="preserve"> </w:t>
      </w:r>
      <w:r w:rsidR="0026548C" w:rsidRPr="005D6D42">
        <w:rPr>
          <w:bCs/>
          <w:color w:val="auto"/>
          <w:sz w:val="28"/>
          <w:szCs w:val="28"/>
        </w:rPr>
        <w:t>к праздничным и знаменательным датам</w:t>
      </w:r>
      <w:r w:rsidR="003068AA" w:rsidRPr="005D6D42">
        <w:rPr>
          <w:color w:val="auto"/>
          <w:sz w:val="28"/>
          <w:szCs w:val="28"/>
        </w:rPr>
        <w:t xml:space="preserve">; </w:t>
      </w:r>
    </w:p>
    <w:p w14:paraId="57ACF6DB" w14:textId="212BCCE3" w:rsidR="00B754FB" w:rsidRPr="005D6D42" w:rsidRDefault="003068AA" w:rsidP="00B754FB">
      <w:pPr>
        <w:pStyle w:val="Default"/>
        <w:ind w:firstLine="709"/>
        <w:jc w:val="both"/>
        <w:rPr>
          <w:color w:val="auto"/>
          <w:sz w:val="28"/>
          <w:szCs w:val="28"/>
        </w:rPr>
      </w:pPr>
      <w:r w:rsidRPr="005D6D42">
        <w:rPr>
          <w:color w:val="auto"/>
          <w:sz w:val="28"/>
          <w:szCs w:val="28"/>
        </w:rPr>
        <w:t xml:space="preserve">количество </w:t>
      </w:r>
      <w:r w:rsidR="00514C33" w:rsidRPr="005D6D42">
        <w:rPr>
          <w:bCs/>
          <w:color w:val="auto"/>
          <w:sz w:val="28"/>
          <w:szCs w:val="28"/>
        </w:rPr>
        <w:t>отдельных категорий граждан</w:t>
      </w:r>
      <w:r w:rsidRPr="005D6D42">
        <w:rPr>
          <w:color w:val="auto"/>
          <w:sz w:val="28"/>
          <w:szCs w:val="28"/>
        </w:rPr>
        <w:t xml:space="preserve">, </w:t>
      </w:r>
      <w:r w:rsidRPr="005D6D42">
        <w:rPr>
          <w:rFonts w:eastAsia="Calibri"/>
          <w:color w:val="auto"/>
          <w:sz w:val="28"/>
          <w:szCs w:val="28"/>
          <w:lang w:eastAsia="en-US"/>
        </w:rPr>
        <w:t xml:space="preserve">получивших социальную поддержку в виде </w:t>
      </w:r>
      <w:r w:rsidRPr="005D6D42">
        <w:rPr>
          <w:color w:val="auto"/>
          <w:sz w:val="28"/>
          <w:szCs w:val="28"/>
        </w:rPr>
        <w:t>единовременной выплаты, в виде приобретения компьютерной, бытовой техники, технических средств реабилитации, предметов мебели</w:t>
      </w:r>
      <w:r w:rsidR="00B754FB" w:rsidRPr="005D6D42">
        <w:rPr>
          <w:color w:val="auto"/>
          <w:sz w:val="28"/>
          <w:szCs w:val="28"/>
        </w:rPr>
        <w:t>.».</w:t>
      </w:r>
    </w:p>
    <w:p w14:paraId="01B70B3B" w14:textId="7547C669" w:rsidR="004179A7" w:rsidRPr="005D6D42" w:rsidRDefault="004179A7" w:rsidP="004179A7">
      <w:pPr>
        <w:ind w:firstLine="709"/>
        <w:jc w:val="both"/>
        <w:rPr>
          <w:bCs/>
        </w:rPr>
      </w:pPr>
      <w:r w:rsidRPr="005D6D42">
        <w:rPr>
          <w:bCs/>
        </w:rPr>
        <w:t>1.3. В приложении 4:</w:t>
      </w:r>
    </w:p>
    <w:p w14:paraId="6636961F" w14:textId="3877B7A9" w:rsidR="004179A7" w:rsidRPr="005D6D42" w:rsidRDefault="004179A7" w:rsidP="004179A7">
      <w:pPr>
        <w:ind w:firstLine="709"/>
        <w:jc w:val="both"/>
        <w:rPr>
          <w:bCs/>
        </w:rPr>
      </w:pPr>
      <w:r w:rsidRPr="005D6D42">
        <w:rPr>
          <w:bCs/>
        </w:rPr>
        <w:t xml:space="preserve">1.3.1. Пункт </w:t>
      </w:r>
      <w:r w:rsidR="007C5CCA" w:rsidRPr="005D6D42">
        <w:rPr>
          <w:bCs/>
        </w:rPr>
        <w:t>2.15</w:t>
      </w:r>
      <w:r w:rsidRPr="005D6D42">
        <w:rPr>
          <w:bCs/>
        </w:rPr>
        <w:t xml:space="preserve"> изложить в следующей редакции:</w:t>
      </w:r>
    </w:p>
    <w:p w14:paraId="4B79A3F7" w14:textId="60DCF4A1" w:rsidR="008637D5" w:rsidRPr="005D6D42" w:rsidRDefault="007C5CCA" w:rsidP="001C09F3">
      <w:pPr>
        <w:widowControl w:val="0"/>
        <w:autoSpaceDE w:val="0"/>
        <w:autoSpaceDN w:val="0"/>
        <w:ind w:firstLine="709"/>
        <w:jc w:val="both"/>
        <w:rPr>
          <w:rFonts w:eastAsia="Calibri"/>
          <w:lang w:eastAsia="en-US"/>
        </w:rPr>
      </w:pPr>
      <w:r w:rsidRPr="005D6D42">
        <w:rPr>
          <w:rFonts w:eastAsia="Calibri"/>
          <w:lang w:eastAsia="en-US"/>
        </w:rPr>
        <w:t xml:space="preserve">«2.15. Результатом предоставления субсидии является </w:t>
      </w:r>
      <w:r w:rsidR="001C09F3" w:rsidRPr="005D6D42">
        <w:t>количество приобретенного специального реабилитационного оборудования</w:t>
      </w:r>
      <w:r w:rsidR="005D466A" w:rsidRPr="005D6D42">
        <w:t xml:space="preserve"> для </w:t>
      </w:r>
      <w:r w:rsidR="005D466A" w:rsidRPr="005D6D42">
        <w:rPr>
          <w:rFonts w:eastAsia="Calibri" w:cs="Arial"/>
          <w:lang w:eastAsia="en-US"/>
        </w:rPr>
        <w:t>инвалидов и других маломобильных групп населения</w:t>
      </w:r>
      <w:r w:rsidR="001C09F3" w:rsidRPr="005D6D42">
        <w:t xml:space="preserve"> </w:t>
      </w:r>
      <w:r w:rsidR="008637D5" w:rsidRPr="005D6D42">
        <w:t>в</w:t>
      </w:r>
      <w:r w:rsidR="001C09F3" w:rsidRPr="005D6D42">
        <w:t xml:space="preserve"> </w:t>
      </w:r>
      <w:r w:rsidRPr="005D6D42">
        <w:rPr>
          <w:rFonts w:eastAsia="Calibri"/>
          <w:lang w:eastAsia="en-US"/>
        </w:rPr>
        <w:t>объект</w:t>
      </w:r>
      <w:r w:rsidR="008637D5" w:rsidRPr="005D6D42">
        <w:rPr>
          <w:rFonts w:eastAsia="Calibri"/>
          <w:lang w:eastAsia="en-US"/>
        </w:rPr>
        <w:t>ах</w:t>
      </w:r>
      <w:r w:rsidRPr="005D6D42">
        <w:rPr>
          <w:rFonts w:eastAsia="Calibri"/>
          <w:lang w:eastAsia="en-US"/>
        </w:rPr>
        <w:t xml:space="preserve"> учреждени</w:t>
      </w:r>
      <w:r w:rsidR="008637D5" w:rsidRPr="005D6D42">
        <w:rPr>
          <w:rFonts w:eastAsia="Calibri"/>
          <w:lang w:eastAsia="en-US"/>
        </w:rPr>
        <w:t>я</w:t>
      </w:r>
      <w:r w:rsidRPr="005D6D42">
        <w:rPr>
          <w:rFonts w:eastAsia="Calibri"/>
          <w:lang w:eastAsia="en-US"/>
        </w:rPr>
        <w:t xml:space="preserve"> образования, культуры, физической культуры и спорта района</w:t>
      </w:r>
      <w:r w:rsidR="008637D5" w:rsidRPr="005D6D42">
        <w:rPr>
          <w:rFonts w:eastAsia="Calibri"/>
          <w:lang w:eastAsia="en-US"/>
        </w:rPr>
        <w:t>.</w:t>
      </w:r>
      <w:r w:rsidR="0072133D" w:rsidRPr="005D6D42">
        <w:rPr>
          <w:rFonts w:eastAsia="Calibri"/>
          <w:lang w:eastAsia="en-US"/>
        </w:rPr>
        <w:t>».</w:t>
      </w:r>
    </w:p>
    <w:p w14:paraId="4A4A434A" w14:textId="77777777" w:rsidR="007C5CCA" w:rsidRPr="005D6D42" w:rsidRDefault="007C5CCA" w:rsidP="006F042A">
      <w:pPr>
        <w:ind w:firstLine="709"/>
        <w:jc w:val="both"/>
      </w:pPr>
    </w:p>
    <w:p w14:paraId="7D1E7A57" w14:textId="77777777" w:rsidR="006F042A" w:rsidRPr="005D6D42" w:rsidRDefault="008D10C2" w:rsidP="006F042A">
      <w:pPr>
        <w:ind w:firstLine="709"/>
        <w:jc w:val="both"/>
      </w:pPr>
      <w:r w:rsidRPr="005D6D42">
        <w:t>2</w:t>
      </w:r>
      <w:r w:rsidR="006F042A" w:rsidRPr="005D6D42">
        <w:t xml:space="preserve">. </w:t>
      </w:r>
      <w:bookmarkStart w:id="3" w:name="_Hlk157609956"/>
      <w:r w:rsidR="006F042A" w:rsidRPr="005D6D42">
        <w:t>Отделу делопроизводства, контроля и обеспечения работы руководства управления обеспечения деятельности администрации района и взаимодействия с органами местного самоуправления администрации района:</w:t>
      </w:r>
    </w:p>
    <w:p w14:paraId="15484BB3" w14:textId="77777777" w:rsidR="006F042A" w:rsidRPr="005D6D42" w:rsidRDefault="006F042A" w:rsidP="006F042A">
      <w:pPr>
        <w:ind w:firstLine="709"/>
        <w:jc w:val="both"/>
      </w:pPr>
      <w:r w:rsidRPr="005D6D42">
        <w:t xml:space="preserve">разместить постановление на официальном веб-сайте администрации района: </w:t>
      </w:r>
      <w:hyperlink r:id="rId8" w:history="1">
        <w:r w:rsidRPr="005D6D42">
          <w:rPr>
            <w:rStyle w:val="af9"/>
            <w:color w:val="auto"/>
            <w:u w:val="none"/>
          </w:rPr>
          <w:t>www.nvraion.ru</w:t>
        </w:r>
      </w:hyperlink>
      <w:r w:rsidRPr="005D6D42">
        <w:t>;</w:t>
      </w:r>
    </w:p>
    <w:p w14:paraId="118CE1AE" w14:textId="77777777" w:rsidR="006F042A" w:rsidRPr="005D6D42" w:rsidRDefault="006F042A" w:rsidP="006F042A">
      <w:pPr>
        <w:ind w:firstLine="709"/>
        <w:jc w:val="both"/>
      </w:pPr>
      <w:r w:rsidRPr="005D6D42">
        <w:t>опубликовать постановление в приложении «Официальный бюллетень» к районной газете «Новости Приобья».</w:t>
      </w:r>
      <w:bookmarkEnd w:id="3"/>
    </w:p>
    <w:p w14:paraId="64BA86E8" w14:textId="77777777" w:rsidR="006F042A" w:rsidRPr="005D6D42" w:rsidRDefault="006F042A" w:rsidP="006F042A">
      <w:pPr>
        <w:ind w:firstLine="709"/>
        <w:jc w:val="both"/>
      </w:pPr>
    </w:p>
    <w:p w14:paraId="62D6630C" w14:textId="77777777" w:rsidR="006F042A" w:rsidRPr="005D6D42" w:rsidRDefault="008D10C2" w:rsidP="006F042A">
      <w:pPr>
        <w:ind w:firstLine="709"/>
        <w:jc w:val="both"/>
      </w:pPr>
      <w:r w:rsidRPr="005D6D42">
        <w:t>3</w:t>
      </w:r>
      <w:r w:rsidR="006F042A" w:rsidRPr="005D6D42">
        <w:t>. Постановление вступает в силу после его официального опубликования (обнародования).</w:t>
      </w:r>
    </w:p>
    <w:p w14:paraId="55A2AB5C" w14:textId="77777777" w:rsidR="006F042A" w:rsidRPr="005D6D42" w:rsidRDefault="006F042A" w:rsidP="006F042A">
      <w:pPr>
        <w:ind w:firstLine="709"/>
        <w:jc w:val="both"/>
      </w:pPr>
    </w:p>
    <w:p w14:paraId="5C94C6C1" w14:textId="77777777" w:rsidR="006F042A" w:rsidRPr="005D6D42" w:rsidRDefault="008D10C2" w:rsidP="006F042A">
      <w:pPr>
        <w:ind w:firstLine="709"/>
        <w:jc w:val="both"/>
      </w:pPr>
      <w:bookmarkStart w:id="4" w:name="_Hlk157609987"/>
      <w:r w:rsidRPr="005D6D42">
        <w:t>4</w:t>
      </w:r>
      <w:r w:rsidR="006F042A" w:rsidRPr="005D6D42">
        <w:t>. Контроль за выполнением постановления возложить на заместителя главы района по внутренней политике С.Ю. Маликова.</w:t>
      </w:r>
    </w:p>
    <w:bookmarkEnd w:id="4"/>
    <w:p w14:paraId="5299CE40" w14:textId="77777777" w:rsidR="006F042A" w:rsidRPr="005D6D42" w:rsidRDefault="006F042A" w:rsidP="006F042A"/>
    <w:p w14:paraId="718A5BEB" w14:textId="77777777" w:rsidR="00941806" w:rsidRPr="005D6D42" w:rsidRDefault="00941806" w:rsidP="00D01631">
      <w:pPr>
        <w:tabs>
          <w:tab w:val="left" w:pos="0"/>
          <w:tab w:val="left" w:pos="8627"/>
        </w:tabs>
        <w:jc w:val="both"/>
        <w:rPr>
          <w:rFonts w:eastAsia="Calibri"/>
          <w:lang w:eastAsia="en-US"/>
        </w:rPr>
      </w:pPr>
    </w:p>
    <w:p w14:paraId="63F52B13" w14:textId="77777777" w:rsidR="00941806" w:rsidRPr="005D6D42" w:rsidRDefault="00941806" w:rsidP="00D01631">
      <w:pPr>
        <w:tabs>
          <w:tab w:val="left" w:pos="0"/>
          <w:tab w:val="left" w:pos="8627"/>
        </w:tabs>
        <w:jc w:val="both"/>
        <w:rPr>
          <w:rFonts w:eastAsia="Calibri"/>
          <w:lang w:eastAsia="en-US"/>
        </w:rPr>
      </w:pPr>
    </w:p>
    <w:p w14:paraId="4F825689" w14:textId="77777777" w:rsidR="00C02851" w:rsidRPr="005D6D42" w:rsidRDefault="002365BD" w:rsidP="00D01631">
      <w:pPr>
        <w:tabs>
          <w:tab w:val="left" w:pos="0"/>
          <w:tab w:val="left" w:pos="8627"/>
        </w:tabs>
        <w:jc w:val="both"/>
        <w:rPr>
          <w:rFonts w:eastAsia="Calibri"/>
          <w:lang w:eastAsia="en-US"/>
        </w:rPr>
      </w:pPr>
      <w:r w:rsidRPr="005D6D42">
        <w:rPr>
          <w:rFonts w:eastAsia="Calibri"/>
          <w:lang w:eastAsia="en-US"/>
        </w:rPr>
        <w:t>Глава района                                                                                        Б.А. Саломатин</w:t>
      </w:r>
    </w:p>
    <w:p w14:paraId="27C5BF12" w14:textId="77777777" w:rsidR="008D10C2" w:rsidRPr="005D6D42" w:rsidRDefault="008D10C2" w:rsidP="00D01631">
      <w:pPr>
        <w:tabs>
          <w:tab w:val="left" w:pos="0"/>
          <w:tab w:val="left" w:pos="8627"/>
        </w:tabs>
        <w:jc w:val="both"/>
        <w:rPr>
          <w:rFonts w:eastAsia="Calibri"/>
          <w:lang w:eastAsia="en-US"/>
        </w:rPr>
      </w:pPr>
    </w:p>
    <w:p w14:paraId="683FEFFA" w14:textId="77777777" w:rsidR="008D10C2" w:rsidRPr="005D6D42" w:rsidRDefault="008D10C2" w:rsidP="00D01631">
      <w:pPr>
        <w:tabs>
          <w:tab w:val="left" w:pos="0"/>
          <w:tab w:val="left" w:pos="8627"/>
        </w:tabs>
        <w:jc w:val="both"/>
        <w:rPr>
          <w:rFonts w:eastAsia="Calibri"/>
          <w:lang w:eastAsia="en-US"/>
        </w:rPr>
      </w:pPr>
    </w:p>
    <w:p w14:paraId="77E62CDF" w14:textId="77777777" w:rsidR="008D10C2" w:rsidRPr="005D6D42" w:rsidRDefault="008D10C2" w:rsidP="00D01631">
      <w:pPr>
        <w:tabs>
          <w:tab w:val="left" w:pos="0"/>
          <w:tab w:val="left" w:pos="8627"/>
        </w:tabs>
        <w:jc w:val="both"/>
        <w:rPr>
          <w:rFonts w:eastAsia="Calibri"/>
          <w:lang w:eastAsia="en-US"/>
        </w:rPr>
      </w:pPr>
    </w:p>
    <w:p w14:paraId="54546C29" w14:textId="77777777" w:rsidR="008D10C2" w:rsidRPr="005D6D42" w:rsidRDefault="008D10C2" w:rsidP="008D10C2">
      <w:pPr>
        <w:jc w:val="both"/>
        <w:rPr>
          <w:rFonts w:eastAsia="Calibri"/>
          <w:lang w:eastAsia="en-US"/>
        </w:rPr>
      </w:pPr>
    </w:p>
    <w:p w14:paraId="45C63231" w14:textId="77777777" w:rsidR="008D10C2" w:rsidRPr="005D6D42" w:rsidRDefault="008D10C2" w:rsidP="008D10C2">
      <w:pPr>
        <w:jc w:val="both"/>
        <w:rPr>
          <w:rFonts w:eastAsia="Calibri"/>
          <w:lang w:eastAsia="en-US"/>
        </w:rPr>
        <w:sectPr w:rsidR="008D10C2" w:rsidRPr="005D6D42" w:rsidSect="002971E4">
          <w:headerReference w:type="default" r:id="rId9"/>
          <w:pgSz w:w="11906" w:h="16838"/>
          <w:pgMar w:top="1134" w:right="567" w:bottom="1134" w:left="1701" w:header="720" w:footer="720" w:gutter="0"/>
          <w:cols w:space="720"/>
          <w:docGrid w:linePitch="360"/>
        </w:sectPr>
      </w:pPr>
    </w:p>
    <w:p w14:paraId="5F805EB6" w14:textId="77777777" w:rsidR="008D10C2" w:rsidRPr="005D6D42" w:rsidRDefault="00990BB7" w:rsidP="008D10C2">
      <w:pPr>
        <w:ind w:left="10620"/>
        <w:rPr>
          <w:rFonts w:eastAsia="Calibri"/>
          <w:lang w:eastAsia="en-US"/>
        </w:rPr>
      </w:pPr>
      <w:r w:rsidRPr="005D6D42">
        <w:rPr>
          <w:rFonts w:eastAsia="Calibri"/>
          <w:lang w:eastAsia="en-US"/>
        </w:rPr>
        <w:lastRenderedPageBreak/>
        <w:t>Приложение</w:t>
      </w:r>
      <w:r w:rsidR="008D10C2" w:rsidRPr="005D6D42">
        <w:rPr>
          <w:rFonts w:eastAsia="Calibri"/>
          <w:lang w:eastAsia="en-US"/>
        </w:rPr>
        <w:t xml:space="preserve"> к постановлению</w:t>
      </w:r>
    </w:p>
    <w:p w14:paraId="5ABE4EF2" w14:textId="77777777" w:rsidR="008D10C2" w:rsidRPr="005D6D42" w:rsidRDefault="008D10C2" w:rsidP="008D10C2">
      <w:pPr>
        <w:ind w:left="10620"/>
        <w:rPr>
          <w:rFonts w:eastAsia="Calibri"/>
          <w:lang w:eastAsia="en-US"/>
        </w:rPr>
      </w:pPr>
      <w:r w:rsidRPr="005D6D42">
        <w:rPr>
          <w:rFonts w:eastAsia="Calibri"/>
          <w:lang w:eastAsia="en-US"/>
        </w:rPr>
        <w:t>администрации района</w:t>
      </w:r>
    </w:p>
    <w:p w14:paraId="51E78A28" w14:textId="16F391B4" w:rsidR="008D10C2" w:rsidRPr="005D6D42" w:rsidRDefault="008D10C2" w:rsidP="008D10C2">
      <w:pPr>
        <w:tabs>
          <w:tab w:val="left" w:pos="10632"/>
        </w:tabs>
        <w:ind w:left="10632"/>
        <w:rPr>
          <w:rFonts w:eastAsia="Calibri"/>
          <w:lang w:eastAsia="en-US"/>
        </w:rPr>
      </w:pPr>
      <w:r w:rsidRPr="005D6D42">
        <w:rPr>
          <w:rFonts w:eastAsia="Calibri"/>
          <w:lang w:eastAsia="en-US"/>
        </w:rPr>
        <w:t xml:space="preserve">от </w:t>
      </w:r>
      <w:r w:rsidR="005C4E5C" w:rsidRPr="005D6D42">
        <w:rPr>
          <w:rFonts w:eastAsia="Calibri"/>
          <w:lang w:eastAsia="en-US"/>
        </w:rPr>
        <w:t>____________</w:t>
      </w:r>
      <w:r w:rsidRPr="005D6D42">
        <w:rPr>
          <w:rFonts w:eastAsia="Calibri"/>
          <w:lang w:eastAsia="en-US"/>
        </w:rPr>
        <w:t xml:space="preserve"> № </w:t>
      </w:r>
      <w:r w:rsidR="005C4E5C" w:rsidRPr="005D6D42">
        <w:rPr>
          <w:rFonts w:eastAsia="Calibri"/>
          <w:lang w:eastAsia="en-US"/>
        </w:rPr>
        <w:t>______</w:t>
      </w:r>
    </w:p>
    <w:p w14:paraId="3AABFE1E" w14:textId="77777777" w:rsidR="008D10C2" w:rsidRPr="005D6D42" w:rsidRDefault="008D10C2" w:rsidP="008D10C2">
      <w:pPr>
        <w:tabs>
          <w:tab w:val="left" w:pos="10860"/>
        </w:tabs>
        <w:ind w:left="9640"/>
        <w:rPr>
          <w:rFonts w:eastAsia="Calibri"/>
          <w:lang w:eastAsia="en-US"/>
        </w:rPr>
      </w:pPr>
    </w:p>
    <w:p w14:paraId="734099B7" w14:textId="77777777" w:rsidR="008D10C2" w:rsidRPr="005D6D42" w:rsidRDefault="008D10C2" w:rsidP="008D10C2">
      <w:pPr>
        <w:rPr>
          <w:rFonts w:eastAsia="Calibri"/>
          <w:lang w:eastAsia="en-US"/>
        </w:rPr>
      </w:pPr>
    </w:p>
    <w:p w14:paraId="1055F300" w14:textId="77777777" w:rsidR="008D10C2" w:rsidRPr="005D6D42" w:rsidRDefault="008D10C2" w:rsidP="008D10C2">
      <w:pPr>
        <w:jc w:val="center"/>
        <w:rPr>
          <w:rFonts w:eastAsia="Calibri"/>
          <w:b/>
          <w:lang w:eastAsia="en-US"/>
        </w:rPr>
      </w:pPr>
      <w:r w:rsidRPr="005D6D42">
        <w:rPr>
          <w:rFonts w:eastAsia="Calibri"/>
          <w:b/>
          <w:lang w:eastAsia="en-US"/>
        </w:rPr>
        <w:t>Изменения,</w:t>
      </w:r>
    </w:p>
    <w:p w14:paraId="4C5801AB" w14:textId="77777777" w:rsidR="008D10C2" w:rsidRPr="005D6D42" w:rsidRDefault="008D10C2" w:rsidP="008D10C2">
      <w:pPr>
        <w:jc w:val="center"/>
        <w:rPr>
          <w:rFonts w:eastAsia="Calibri"/>
          <w:b/>
          <w:lang w:eastAsia="en-US"/>
        </w:rPr>
      </w:pPr>
      <w:r w:rsidRPr="005D6D42">
        <w:rPr>
          <w:rFonts w:eastAsia="Calibri"/>
          <w:b/>
          <w:lang w:eastAsia="en-US"/>
        </w:rPr>
        <w:t>которые вносятся в приложение 1 раздела «5. Финансовое обеспечение муниципальной программы»</w:t>
      </w:r>
    </w:p>
    <w:p w14:paraId="6744DF93" w14:textId="77777777" w:rsidR="008D10C2" w:rsidRPr="005D6D42" w:rsidRDefault="008D10C2" w:rsidP="008D10C2">
      <w:pPr>
        <w:jc w:val="center"/>
        <w:rPr>
          <w:rFonts w:eastAsia="Calibri"/>
          <w:b/>
          <w:lang w:eastAsia="en-US"/>
        </w:rPr>
      </w:pPr>
    </w:p>
    <w:p w14:paraId="5841FE2A" w14:textId="77777777" w:rsidR="008D10C2" w:rsidRPr="005D6D42" w:rsidRDefault="008D10C2" w:rsidP="008D10C2">
      <w:pPr>
        <w:rPr>
          <w:rFonts w:eastAsia="Calibri"/>
          <w:lang w:eastAsia="en-US"/>
        </w:rPr>
      </w:pPr>
      <w:r w:rsidRPr="005D6D42">
        <w:rPr>
          <w:rFonts w:eastAsia="Calibri"/>
          <w:lang w:eastAsia="en-US"/>
        </w:rPr>
        <w:t>«</w:t>
      </w:r>
    </w:p>
    <w:tbl>
      <w:tblPr>
        <w:tblW w:w="14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5"/>
        <w:gridCol w:w="1276"/>
        <w:gridCol w:w="1418"/>
        <w:gridCol w:w="1559"/>
        <w:gridCol w:w="1559"/>
        <w:gridCol w:w="1559"/>
        <w:gridCol w:w="1418"/>
        <w:gridCol w:w="1417"/>
        <w:gridCol w:w="1701"/>
      </w:tblGrid>
      <w:tr w:rsidR="005D6D42" w:rsidRPr="005D6D42" w14:paraId="1D1A8CDC" w14:textId="77777777" w:rsidTr="00462FBB">
        <w:trPr>
          <w:trHeight w:val="343"/>
          <w:jc w:val="center"/>
        </w:trPr>
        <w:tc>
          <w:tcPr>
            <w:tcW w:w="2845" w:type="dxa"/>
            <w:vMerge w:val="restart"/>
          </w:tcPr>
          <w:p w14:paraId="76C08372" w14:textId="77777777" w:rsidR="008D10C2" w:rsidRPr="005D6D42" w:rsidRDefault="008D10C2" w:rsidP="008D10C2">
            <w:pPr>
              <w:jc w:val="both"/>
              <w:rPr>
                <w:rFonts w:eastAsia="Calibri"/>
                <w:sz w:val="24"/>
                <w:szCs w:val="24"/>
                <w:lang w:eastAsia="en-US"/>
              </w:rPr>
            </w:pPr>
            <w:r w:rsidRPr="005D6D42">
              <w:rPr>
                <w:rFonts w:eastAsia="Calibri"/>
                <w:sz w:val="24"/>
                <w:szCs w:val="24"/>
                <w:lang w:eastAsia="en-US"/>
              </w:rPr>
              <w:t>Наименование муниципальной программы, структурного элемента, мероприятия (результата), источник финансового обеспечения</w:t>
            </w:r>
          </w:p>
        </w:tc>
        <w:tc>
          <w:tcPr>
            <w:tcW w:w="10206" w:type="dxa"/>
            <w:gridSpan w:val="7"/>
          </w:tcPr>
          <w:p w14:paraId="527FA5B9" w14:textId="77777777" w:rsidR="008D10C2" w:rsidRPr="005D6D42" w:rsidRDefault="008D10C2" w:rsidP="008D10C2">
            <w:pPr>
              <w:jc w:val="center"/>
              <w:rPr>
                <w:rFonts w:eastAsia="Calibri"/>
                <w:sz w:val="24"/>
                <w:szCs w:val="24"/>
                <w:lang w:eastAsia="en-US"/>
              </w:rPr>
            </w:pPr>
            <w:r w:rsidRPr="005D6D42">
              <w:rPr>
                <w:rFonts w:eastAsia="Calibri"/>
                <w:sz w:val="24"/>
                <w:szCs w:val="24"/>
                <w:lang w:eastAsia="en-US"/>
              </w:rPr>
              <w:t>Объем финансового обеспечения по годам, тыс. рублей</w:t>
            </w:r>
          </w:p>
        </w:tc>
        <w:tc>
          <w:tcPr>
            <w:tcW w:w="1701" w:type="dxa"/>
          </w:tcPr>
          <w:p w14:paraId="0605870C" w14:textId="77777777" w:rsidR="008D10C2" w:rsidRPr="005D6D42" w:rsidRDefault="008D10C2" w:rsidP="008D10C2">
            <w:pPr>
              <w:jc w:val="center"/>
              <w:rPr>
                <w:rFonts w:eastAsia="Calibri"/>
                <w:sz w:val="24"/>
                <w:szCs w:val="24"/>
                <w:lang w:eastAsia="en-US"/>
              </w:rPr>
            </w:pPr>
          </w:p>
        </w:tc>
      </w:tr>
      <w:tr w:rsidR="005D6D42" w:rsidRPr="005D6D42" w14:paraId="1A964797" w14:textId="77777777" w:rsidTr="00462FBB">
        <w:trPr>
          <w:trHeight w:val="466"/>
          <w:jc w:val="center"/>
        </w:trPr>
        <w:tc>
          <w:tcPr>
            <w:tcW w:w="2845" w:type="dxa"/>
            <w:vMerge/>
          </w:tcPr>
          <w:p w14:paraId="1E9AA1ED" w14:textId="77777777" w:rsidR="008D10C2" w:rsidRPr="005D6D42" w:rsidRDefault="008D10C2" w:rsidP="008D10C2">
            <w:pPr>
              <w:jc w:val="both"/>
              <w:rPr>
                <w:rFonts w:eastAsia="Calibri"/>
                <w:sz w:val="24"/>
                <w:szCs w:val="24"/>
                <w:lang w:eastAsia="en-US"/>
              </w:rPr>
            </w:pPr>
          </w:p>
        </w:tc>
        <w:tc>
          <w:tcPr>
            <w:tcW w:w="1276" w:type="dxa"/>
          </w:tcPr>
          <w:p w14:paraId="2D42B7F2" w14:textId="77777777" w:rsidR="008D10C2" w:rsidRPr="005D6D42" w:rsidRDefault="008D10C2" w:rsidP="008D10C2">
            <w:pPr>
              <w:jc w:val="center"/>
              <w:rPr>
                <w:rFonts w:eastAsia="Calibri"/>
                <w:sz w:val="24"/>
                <w:szCs w:val="24"/>
                <w:lang w:eastAsia="en-US"/>
              </w:rPr>
            </w:pPr>
            <w:r w:rsidRPr="005D6D42">
              <w:rPr>
                <w:rFonts w:eastAsia="Calibri"/>
                <w:sz w:val="24"/>
                <w:szCs w:val="24"/>
                <w:lang w:eastAsia="en-US"/>
              </w:rPr>
              <w:t>2024</w:t>
            </w:r>
          </w:p>
        </w:tc>
        <w:tc>
          <w:tcPr>
            <w:tcW w:w="1418" w:type="dxa"/>
          </w:tcPr>
          <w:p w14:paraId="73979740" w14:textId="77777777" w:rsidR="008D10C2" w:rsidRPr="005D6D42" w:rsidRDefault="008D10C2" w:rsidP="008D10C2">
            <w:pPr>
              <w:jc w:val="center"/>
              <w:rPr>
                <w:rFonts w:eastAsia="Calibri"/>
                <w:sz w:val="24"/>
                <w:szCs w:val="24"/>
                <w:lang w:eastAsia="en-US"/>
              </w:rPr>
            </w:pPr>
            <w:r w:rsidRPr="005D6D42">
              <w:rPr>
                <w:rFonts w:eastAsia="Calibri"/>
                <w:sz w:val="24"/>
                <w:szCs w:val="24"/>
                <w:lang w:eastAsia="en-US"/>
              </w:rPr>
              <w:t>2025</w:t>
            </w:r>
          </w:p>
        </w:tc>
        <w:tc>
          <w:tcPr>
            <w:tcW w:w="1559" w:type="dxa"/>
          </w:tcPr>
          <w:p w14:paraId="19927860" w14:textId="77777777" w:rsidR="008D10C2" w:rsidRPr="005D6D42" w:rsidRDefault="008D10C2" w:rsidP="008D10C2">
            <w:pPr>
              <w:jc w:val="center"/>
              <w:rPr>
                <w:rFonts w:eastAsia="Calibri"/>
                <w:sz w:val="24"/>
                <w:szCs w:val="24"/>
                <w:lang w:eastAsia="en-US"/>
              </w:rPr>
            </w:pPr>
            <w:r w:rsidRPr="005D6D42">
              <w:rPr>
                <w:rFonts w:eastAsia="Calibri"/>
                <w:sz w:val="24"/>
                <w:szCs w:val="24"/>
                <w:lang w:eastAsia="en-US"/>
              </w:rPr>
              <w:t>2026</w:t>
            </w:r>
          </w:p>
        </w:tc>
        <w:tc>
          <w:tcPr>
            <w:tcW w:w="1559" w:type="dxa"/>
          </w:tcPr>
          <w:p w14:paraId="2320B3BF" w14:textId="77777777" w:rsidR="008D10C2" w:rsidRPr="005D6D42" w:rsidRDefault="008D10C2" w:rsidP="008D10C2">
            <w:pPr>
              <w:jc w:val="center"/>
              <w:rPr>
                <w:rFonts w:eastAsia="Calibri"/>
                <w:sz w:val="24"/>
                <w:szCs w:val="24"/>
                <w:lang w:eastAsia="en-US"/>
              </w:rPr>
            </w:pPr>
            <w:r w:rsidRPr="005D6D42">
              <w:rPr>
                <w:rFonts w:eastAsia="Calibri"/>
                <w:sz w:val="24"/>
                <w:szCs w:val="24"/>
                <w:lang w:eastAsia="en-US"/>
              </w:rPr>
              <w:t>2027</w:t>
            </w:r>
          </w:p>
        </w:tc>
        <w:tc>
          <w:tcPr>
            <w:tcW w:w="1559" w:type="dxa"/>
          </w:tcPr>
          <w:p w14:paraId="389C7B0E" w14:textId="77777777" w:rsidR="008D10C2" w:rsidRPr="005D6D42" w:rsidRDefault="008D10C2" w:rsidP="008D10C2">
            <w:pPr>
              <w:jc w:val="center"/>
              <w:rPr>
                <w:rFonts w:eastAsia="Calibri"/>
                <w:sz w:val="24"/>
                <w:szCs w:val="24"/>
                <w:lang w:eastAsia="en-US"/>
              </w:rPr>
            </w:pPr>
            <w:r w:rsidRPr="005D6D42">
              <w:rPr>
                <w:rFonts w:eastAsia="Calibri"/>
                <w:sz w:val="24"/>
                <w:szCs w:val="24"/>
                <w:lang w:eastAsia="en-US"/>
              </w:rPr>
              <w:t>2028</w:t>
            </w:r>
          </w:p>
        </w:tc>
        <w:tc>
          <w:tcPr>
            <w:tcW w:w="1418" w:type="dxa"/>
          </w:tcPr>
          <w:p w14:paraId="6629ABAA" w14:textId="77777777" w:rsidR="008D10C2" w:rsidRPr="005D6D42" w:rsidRDefault="008D10C2" w:rsidP="008D10C2">
            <w:pPr>
              <w:jc w:val="center"/>
              <w:rPr>
                <w:rFonts w:eastAsia="Calibri"/>
                <w:sz w:val="24"/>
                <w:szCs w:val="24"/>
                <w:lang w:eastAsia="en-US"/>
              </w:rPr>
            </w:pPr>
            <w:r w:rsidRPr="005D6D42">
              <w:rPr>
                <w:rFonts w:eastAsia="Calibri"/>
                <w:sz w:val="24"/>
                <w:szCs w:val="24"/>
                <w:lang w:eastAsia="en-US"/>
              </w:rPr>
              <w:t>2029</w:t>
            </w:r>
          </w:p>
        </w:tc>
        <w:tc>
          <w:tcPr>
            <w:tcW w:w="1417" w:type="dxa"/>
          </w:tcPr>
          <w:p w14:paraId="67AB81F4" w14:textId="77777777" w:rsidR="008D10C2" w:rsidRPr="005D6D42" w:rsidRDefault="008D10C2" w:rsidP="008D10C2">
            <w:pPr>
              <w:jc w:val="center"/>
              <w:rPr>
                <w:rFonts w:eastAsia="Calibri"/>
                <w:sz w:val="24"/>
                <w:szCs w:val="24"/>
                <w:lang w:eastAsia="en-US"/>
              </w:rPr>
            </w:pPr>
            <w:r w:rsidRPr="005D6D42">
              <w:rPr>
                <w:rFonts w:eastAsia="Calibri"/>
                <w:sz w:val="24"/>
                <w:szCs w:val="24"/>
                <w:lang w:eastAsia="en-US"/>
              </w:rPr>
              <w:t>2030</w:t>
            </w:r>
          </w:p>
        </w:tc>
        <w:tc>
          <w:tcPr>
            <w:tcW w:w="1701" w:type="dxa"/>
          </w:tcPr>
          <w:p w14:paraId="39A56EBE" w14:textId="77777777" w:rsidR="008D10C2" w:rsidRPr="005D6D42" w:rsidRDefault="008D10C2" w:rsidP="008D10C2">
            <w:pPr>
              <w:jc w:val="center"/>
              <w:rPr>
                <w:rFonts w:eastAsia="Calibri"/>
                <w:sz w:val="24"/>
                <w:szCs w:val="24"/>
                <w:lang w:eastAsia="en-US"/>
              </w:rPr>
            </w:pPr>
            <w:r w:rsidRPr="005D6D42">
              <w:rPr>
                <w:rFonts w:eastAsia="Calibri"/>
                <w:sz w:val="24"/>
                <w:szCs w:val="24"/>
                <w:lang w:eastAsia="en-US"/>
              </w:rPr>
              <w:t>Всего</w:t>
            </w:r>
          </w:p>
        </w:tc>
      </w:tr>
      <w:tr w:rsidR="005D6D42" w:rsidRPr="005D6D42" w14:paraId="200C9144" w14:textId="77777777" w:rsidTr="00462FBB">
        <w:trPr>
          <w:trHeight w:val="260"/>
          <w:jc w:val="center"/>
        </w:trPr>
        <w:tc>
          <w:tcPr>
            <w:tcW w:w="2845" w:type="dxa"/>
          </w:tcPr>
          <w:p w14:paraId="12453A29" w14:textId="77777777" w:rsidR="008D10C2" w:rsidRPr="005D6D42" w:rsidRDefault="008D10C2" w:rsidP="008D10C2">
            <w:pPr>
              <w:jc w:val="center"/>
              <w:rPr>
                <w:rFonts w:eastAsia="Calibri"/>
                <w:sz w:val="24"/>
                <w:szCs w:val="24"/>
                <w:lang w:eastAsia="en-US"/>
              </w:rPr>
            </w:pPr>
            <w:r w:rsidRPr="005D6D42">
              <w:rPr>
                <w:rFonts w:eastAsia="Calibri"/>
                <w:sz w:val="24"/>
                <w:szCs w:val="24"/>
                <w:lang w:eastAsia="en-US"/>
              </w:rPr>
              <w:t>1</w:t>
            </w:r>
          </w:p>
        </w:tc>
        <w:tc>
          <w:tcPr>
            <w:tcW w:w="1276" w:type="dxa"/>
            <w:tcBorders>
              <w:bottom w:val="single" w:sz="4" w:space="0" w:color="auto"/>
            </w:tcBorders>
          </w:tcPr>
          <w:p w14:paraId="04D4E342" w14:textId="77777777" w:rsidR="008D10C2" w:rsidRPr="005D6D42" w:rsidRDefault="008D10C2" w:rsidP="008D10C2">
            <w:pPr>
              <w:jc w:val="center"/>
              <w:rPr>
                <w:rFonts w:eastAsia="Calibri"/>
                <w:sz w:val="24"/>
                <w:szCs w:val="24"/>
                <w:lang w:eastAsia="en-US"/>
              </w:rPr>
            </w:pPr>
            <w:r w:rsidRPr="005D6D42">
              <w:rPr>
                <w:rFonts w:eastAsia="Calibri"/>
                <w:sz w:val="24"/>
                <w:szCs w:val="24"/>
                <w:lang w:eastAsia="en-US"/>
              </w:rPr>
              <w:t>2</w:t>
            </w:r>
          </w:p>
        </w:tc>
        <w:tc>
          <w:tcPr>
            <w:tcW w:w="1418" w:type="dxa"/>
            <w:tcBorders>
              <w:bottom w:val="single" w:sz="4" w:space="0" w:color="auto"/>
            </w:tcBorders>
          </w:tcPr>
          <w:p w14:paraId="761EFC77" w14:textId="77777777" w:rsidR="008D10C2" w:rsidRPr="005D6D42" w:rsidRDefault="008D10C2" w:rsidP="008D10C2">
            <w:pPr>
              <w:jc w:val="center"/>
              <w:rPr>
                <w:rFonts w:eastAsia="Calibri"/>
                <w:sz w:val="24"/>
                <w:szCs w:val="24"/>
                <w:lang w:eastAsia="en-US"/>
              </w:rPr>
            </w:pPr>
            <w:r w:rsidRPr="005D6D42">
              <w:rPr>
                <w:rFonts w:eastAsia="Calibri"/>
                <w:sz w:val="24"/>
                <w:szCs w:val="24"/>
                <w:lang w:eastAsia="en-US"/>
              </w:rPr>
              <w:t>3</w:t>
            </w:r>
          </w:p>
        </w:tc>
        <w:tc>
          <w:tcPr>
            <w:tcW w:w="1559" w:type="dxa"/>
            <w:tcBorders>
              <w:bottom w:val="single" w:sz="4" w:space="0" w:color="auto"/>
            </w:tcBorders>
          </w:tcPr>
          <w:p w14:paraId="1DC868DA" w14:textId="77777777" w:rsidR="008D10C2" w:rsidRPr="005D6D42" w:rsidRDefault="008D10C2" w:rsidP="008D10C2">
            <w:pPr>
              <w:jc w:val="center"/>
              <w:rPr>
                <w:rFonts w:eastAsia="Calibri"/>
                <w:sz w:val="24"/>
                <w:szCs w:val="24"/>
                <w:lang w:eastAsia="en-US"/>
              </w:rPr>
            </w:pPr>
            <w:r w:rsidRPr="005D6D42">
              <w:rPr>
                <w:rFonts w:eastAsia="Calibri"/>
                <w:sz w:val="24"/>
                <w:szCs w:val="24"/>
                <w:lang w:eastAsia="en-US"/>
              </w:rPr>
              <w:t>4</w:t>
            </w:r>
          </w:p>
        </w:tc>
        <w:tc>
          <w:tcPr>
            <w:tcW w:w="1559" w:type="dxa"/>
            <w:tcBorders>
              <w:bottom w:val="single" w:sz="4" w:space="0" w:color="auto"/>
            </w:tcBorders>
          </w:tcPr>
          <w:p w14:paraId="2C6B4458" w14:textId="77777777" w:rsidR="008D10C2" w:rsidRPr="005D6D42" w:rsidRDefault="008D10C2" w:rsidP="008D10C2">
            <w:pPr>
              <w:jc w:val="center"/>
              <w:rPr>
                <w:rFonts w:eastAsia="Calibri"/>
                <w:sz w:val="24"/>
                <w:szCs w:val="24"/>
                <w:lang w:eastAsia="en-US"/>
              </w:rPr>
            </w:pPr>
            <w:r w:rsidRPr="005D6D42">
              <w:rPr>
                <w:rFonts w:eastAsia="Calibri"/>
                <w:sz w:val="24"/>
                <w:szCs w:val="24"/>
                <w:lang w:eastAsia="en-US"/>
              </w:rPr>
              <w:t>5</w:t>
            </w:r>
          </w:p>
        </w:tc>
        <w:tc>
          <w:tcPr>
            <w:tcW w:w="1559" w:type="dxa"/>
            <w:tcBorders>
              <w:bottom w:val="single" w:sz="4" w:space="0" w:color="auto"/>
            </w:tcBorders>
          </w:tcPr>
          <w:p w14:paraId="2A29B2F2" w14:textId="77777777" w:rsidR="008D10C2" w:rsidRPr="005D6D42" w:rsidRDefault="008D10C2" w:rsidP="008D10C2">
            <w:pPr>
              <w:jc w:val="center"/>
              <w:rPr>
                <w:rFonts w:eastAsia="Calibri"/>
                <w:sz w:val="24"/>
                <w:szCs w:val="24"/>
                <w:lang w:eastAsia="en-US"/>
              </w:rPr>
            </w:pPr>
            <w:r w:rsidRPr="005D6D42">
              <w:rPr>
                <w:rFonts w:eastAsia="Calibri"/>
                <w:sz w:val="24"/>
                <w:szCs w:val="24"/>
                <w:lang w:eastAsia="en-US"/>
              </w:rPr>
              <w:t>6</w:t>
            </w:r>
          </w:p>
        </w:tc>
        <w:tc>
          <w:tcPr>
            <w:tcW w:w="1418" w:type="dxa"/>
            <w:tcBorders>
              <w:bottom w:val="single" w:sz="4" w:space="0" w:color="auto"/>
            </w:tcBorders>
          </w:tcPr>
          <w:p w14:paraId="1CC2B2A0" w14:textId="77777777" w:rsidR="008D10C2" w:rsidRPr="005D6D42" w:rsidRDefault="008D10C2" w:rsidP="008D10C2">
            <w:pPr>
              <w:jc w:val="center"/>
              <w:rPr>
                <w:rFonts w:eastAsia="Calibri"/>
                <w:sz w:val="24"/>
                <w:szCs w:val="24"/>
                <w:lang w:eastAsia="en-US"/>
              </w:rPr>
            </w:pPr>
            <w:r w:rsidRPr="005D6D42">
              <w:rPr>
                <w:rFonts w:eastAsia="Calibri"/>
                <w:sz w:val="24"/>
                <w:szCs w:val="24"/>
                <w:lang w:eastAsia="en-US"/>
              </w:rPr>
              <w:t>7</w:t>
            </w:r>
          </w:p>
        </w:tc>
        <w:tc>
          <w:tcPr>
            <w:tcW w:w="1417" w:type="dxa"/>
            <w:tcBorders>
              <w:bottom w:val="single" w:sz="4" w:space="0" w:color="auto"/>
            </w:tcBorders>
          </w:tcPr>
          <w:p w14:paraId="744B6D41" w14:textId="77777777" w:rsidR="008D10C2" w:rsidRPr="005D6D42" w:rsidRDefault="008D10C2" w:rsidP="008D10C2">
            <w:pPr>
              <w:jc w:val="center"/>
              <w:rPr>
                <w:rFonts w:eastAsia="Calibri"/>
                <w:sz w:val="24"/>
                <w:szCs w:val="24"/>
                <w:lang w:eastAsia="en-US"/>
              </w:rPr>
            </w:pPr>
            <w:r w:rsidRPr="005D6D42">
              <w:rPr>
                <w:rFonts w:eastAsia="Calibri"/>
                <w:sz w:val="24"/>
                <w:szCs w:val="24"/>
                <w:lang w:eastAsia="en-US"/>
              </w:rPr>
              <w:t>8</w:t>
            </w:r>
          </w:p>
        </w:tc>
        <w:tc>
          <w:tcPr>
            <w:tcW w:w="1701" w:type="dxa"/>
            <w:tcBorders>
              <w:bottom w:val="single" w:sz="4" w:space="0" w:color="auto"/>
            </w:tcBorders>
          </w:tcPr>
          <w:p w14:paraId="0CAB3B3F" w14:textId="77777777" w:rsidR="008D10C2" w:rsidRPr="005D6D42" w:rsidRDefault="008D10C2" w:rsidP="008D10C2">
            <w:pPr>
              <w:jc w:val="center"/>
              <w:rPr>
                <w:rFonts w:eastAsia="Calibri"/>
                <w:sz w:val="24"/>
                <w:szCs w:val="24"/>
                <w:lang w:eastAsia="en-US"/>
              </w:rPr>
            </w:pPr>
            <w:r w:rsidRPr="005D6D42">
              <w:rPr>
                <w:rFonts w:eastAsia="Calibri"/>
                <w:sz w:val="24"/>
                <w:szCs w:val="24"/>
                <w:lang w:eastAsia="en-US"/>
              </w:rPr>
              <w:t>9</w:t>
            </w:r>
          </w:p>
        </w:tc>
      </w:tr>
      <w:tr w:rsidR="005D6D42" w:rsidRPr="005D6D42" w14:paraId="0D5B55DB" w14:textId="77777777" w:rsidTr="00462FBB">
        <w:trPr>
          <w:trHeight w:val="260"/>
          <w:jc w:val="center"/>
        </w:trPr>
        <w:tc>
          <w:tcPr>
            <w:tcW w:w="2845" w:type="dxa"/>
            <w:tcBorders>
              <w:top w:val="single" w:sz="4" w:space="0" w:color="auto"/>
              <w:left w:val="single" w:sz="4" w:space="0" w:color="auto"/>
              <w:bottom w:val="single" w:sz="4" w:space="0" w:color="auto"/>
              <w:right w:val="single" w:sz="4" w:space="0" w:color="auto"/>
            </w:tcBorders>
            <w:shd w:val="clear" w:color="auto" w:fill="auto"/>
          </w:tcPr>
          <w:p w14:paraId="1C136837" w14:textId="498B339D" w:rsidR="008D10C2" w:rsidRPr="005D6D42" w:rsidRDefault="008D10C2" w:rsidP="008D10C2">
            <w:pPr>
              <w:jc w:val="both"/>
              <w:rPr>
                <w:rFonts w:eastAsia="Calibri"/>
                <w:bCs/>
                <w:sz w:val="24"/>
                <w:szCs w:val="24"/>
                <w:lang w:eastAsia="en-US"/>
              </w:rPr>
            </w:pPr>
            <w:r w:rsidRPr="005D6D42">
              <w:rPr>
                <w:rFonts w:eastAsia="Calibri"/>
                <w:bCs/>
                <w:sz w:val="24"/>
                <w:szCs w:val="24"/>
                <w:lang w:eastAsia="en-US"/>
              </w:rPr>
              <w:t xml:space="preserve">1.2.5. Мероприятие (результат) «Предоставлена социальная поддержка </w:t>
            </w:r>
            <w:r w:rsidR="005C4E5C" w:rsidRPr="005D6D42">
              <w:rPr>
                <w:bCs/>
                <w:sz w:val="24"/>
                <w:szCs w:val="24"/>
              </w:rPr>
              <w:t>отдельным категориям граждан</w:t>
            </w:r>
            <w:r w:rsidR="005C4E5C" w:rsidRPr="005D6D42">
              <w:rPr>
                <w:bCs/>
              </w:rPr>
              <w:t xml:space="preserve"> </w:t>
            </w:r>
            <w:r w:rsidRPr="005D6D42">
              <w:rPr>
                <w:rFonts w:eastAsia="Calibri"/>
                <w:bCs/>
                <w:sz w:val="24"/>
                <w:szCs w:val="24"/>
                <w:lang w:eastAsia="en-US"/>
              </w:rPr>
              <w:t xml:space="preserve">в виде единовременной материальной помощи, в виде приобретения компьютерной, бытовой техники и технических средств реабилитации; иных видов социальной поддержки в рамках проведения районной </w:t>
            </w:r>
            <w:r w:rsidRPr="005D6D42">
              <w:rPr>
                <w:rFonts w:eastAsia="Calibri"/>
                <w:bCs/>
                <w:sz w:val="24"/>
                <w:szCs w:val="24"/>
                <w:lang w:eastAsia="en-US"/>
              </w:rPr>
              <w:lastRenderedPageBreak/>
              <w:t>акции милосердия «Душевное богатство» (всего), в том числе:</w:t>
            </w:r>
          </w:p>
        </w:tc>
        <w:tc>
          <w:tcPr>
            <w:tcW w:w="1276" w:type="dxa"/>
            <w:tcBorders>
              <w:top w:val="single" w:sz="4" w:space="0" w:color="auto"/>
              <w:left w:val="nil"/>
              <w:bottom w:val="single" w:sz="4" w:space="0" w:color="auto"/>
              <w:right w:val="single" w:sz="4" w:space="0" w:color="auto"/>
            </w:tcBorders>
            <w:shd w:val="clear" w:color="auto" w:fill="auto"/>
          </w:tcPr>
          <w:p w14:paraId="2F91C5BF" w14:textId="25736FF6" w:rsidR="008D10C2" w:rsidRPr="005D6D42" w:rsidRDefault="008D10C2" w:rsidP="008D10C2">
            <w:pPr>
              <w:jc w:val="center"/>
              <w:rPr>
                <w:rFonts w:eastAsia="Calibri"/>
                <w:bCs/>
                <w:sz w:val="24"/>
                <w:szCs w:val="24"/>
                <w:lang w:eastAsia="en-US"/>
              </w:rPr>
            </w:pPr>
            <w:r w:rsidRPr="005D6D42">
              <w:rPr>
                <w:rFonts w:eastAsia="Calibri"/>
                <w:bCs/>
                <w:sz w:val="24"/>
                <w:szCs w:val="24"/>
                <w:lang w:eastAsia="en-US"/>
              </w:rPr>
              <w:lastRenderedPageBreak/>
              <w:t>686,4</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65BF9F8" w14:textId="77777777" w:rsidR="008D10C2" w:rsidRPr="005D6D42" w:rsidRDefault="008D10C2" w:rsidP="008D10C2">
            <w:pPr>
              <w:jc w:val="center"/>
              <w:rPr>
                <w:rFonts w:eastAsia="Calibri"/>
                <w:bCs/>
                <w:sz w:val="24"/>
                <w:szCs w:val="24"/>
                <w:lang w:eastAsia="en-US"/>
              </w:rPr>
            </w:pPr>
            <w:r w:rsidRPr="005D6D42">
              <w:rPr>
                <w:rFonts w:eastAsia="Calibri"/>
                <w:bCs/>
                <w:sz w:val="24"/>
                <w:szCs w:val="24"/>
                <w:lang w:eastAsia="en-US"/>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19160CF" w14:textId="77777777" w:rsidR="008D10C2" w:rsidRPr="005D6D42" w:rsidRDefault="008D10C2" w:rsidP="008D10C2">
            <w:pPr>
              <w:jc w:val="center"/>
              <w:rPr>
                <w:rFonts w:eastAsia="Calibri"/>
                <w:bCs/>
                <w:sz w:val="24"/>
                <w:szCs w:val="24"/>
                <w:lang w:eastAsia="en-US"/>
              </w:rPr>
            </w:pPr>
            <w:r w:rsidRPr="005D6D42">
              <w:rPr>
                <w:rFonts w:eastAsia="Calibri"/>
                <w:bCs/>
                <w:sz w:val="24"/>
                <w:szCs w:val="24"/>
                <w:lang w:eastAsia="en-US"/>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13BA424" w14:textId="77777777" w:rsidR="008D10C2" w:rsidRPr="005D6D42" w:rsidRDefault="008D10C2" w:rsidP="008D10C2">
            <w:pPr>
              <w:jc w:val="center"/>
              <w:rPr>
                <w:rFonts w:eastAsia="Calibri"/>
                <w:bCs/>
                <w:sz w:val="24"/>
                <w:szCs w:val="24"/>
                <w:lang w:eastAsia="en-US"/>
              </w:rPr>
            </w:pPr>
            <w:r w:rsidRPr="005D6D42">
              <w:rPr>
                <w:rFonts w:eastAsia="Calibri"/>
                <w:bCs/>
                <w:sz w:val="24"/>
                <w:szCs w:val="24"/>
                <w:lang w:eastAsia="en-US"/>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814C2BC" w14:textId="77777777" w:rsidR="008D10C2" w:rsidRPr="005D6D42" w:rsidRDefault="008D10C2" w:rsidP="008D10C2">
            <w:pPr>
              <w:jc w:val="center"/>
              <w:rPr>
                <w:rFonts w:eastAsia="Calibri"/>
                <w:bCs/>
                <w:sz w:val="24"/>
                <w:szCs w:val="24"/>
                <w:lang w:eastAsia="en-US"/>
              </w:rPr>
            </w:pPr>
            <w:r w:rsidRPr="005D6D42">
              <w:rPr>
                <w:rFonts w:eastAsia="Calibri"/>
                <w:bCs/>
                <w:sz w:val="24"/>
                <w:szCs w:val="24"/>
                <w:lang w:eastAsia="en-US"/>
              </w:rPr>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F7F6EFB" w14:textId="77777777" w:rsidR="008D10C2" w:rsidRPr="005D6D42" w:rsidRDefault="008D10C2" w:rsidP="008D10C2">
            <w:pPr>
              <w:jc w:val="center"/>
              <w:rPr>
                <w:rFonts w:eastAsia="Calibri"/>
                <w:bCs/>
                <w:sz w:val="24"/>
                <w:szCs w:val="24"/>
                <w:lang w:eastAsia="en-US"/>
              </w:rPr>
            </w:pPr>
            <w:r w:rsidRPr="005D6D42">
              <w:rPr>
                <w:rFonts w:eastAsia="Calibri"/>
                <w:bCs/>
                <w:sz w:val="24"/>
                <w:szCs w:val="24"/>
                <w:lang w:eastAsia="en-US"/>
              </w:rPr>
              <w:t>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6D14E01" w14:textId="77777777" w:rsidR="008D10C2" w:rsidRPr="005D6D42" w:rsidRDefault="008D10C2" w:rsidP="008D10C2">
            <w:pPr>
              <w:jc w:val="center"/>
              <w:rPr>
                <w:rFonts w:eastAsia="Calibri"/>
                <w:bCs/>
                <w:sz w:val="24"/>
                <w:szCs w:val="24"/>
                <w:lang w:eastAsia="en-US"/>
              </w:rPr>
            </w:pPr>
            <w:r w:rsidRPr="005D6D42">
              <w:rPr>
                <w:rFonts w:eastAsia="Calibri"/>
                <w:bCs/>
                <w:sz w:val="24"/>
                <w:szCs w:val="24"/>
                <w:lang w:eastAsia="en-US"/>
              </w:rPr>
              <w:t>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6AA4664" w14:textId="77777777" w:rsidR="008D10C2" w:rsidRPr="005D6D42" w:rsidRDefault="008D10C2" w:rsidP="008D10C2">
            <w:pPr>
              <w:jc w:val="center"/>
              <w:rPr>
                <w:rFonts w:eastAsia="Calibri"/>
                <w:bCs/>
                <w:sz w:val="24"/>
                <w:szCs w:val="24"/>
                <w:lang w:eastAsia="en-US"/>
              </w:rPr>
            </w:pPr>
            <w:r w:rsidRPr="005D6D42">
              <w:rPr>
                <w:rFonts w:eastAsia="Calibri"/>
                <w:bCs/>
                <w:sz w:val="24"/>
                <w:szCs w:val="24"/>
                <w:lang w:eastAsia="en-US"/>
              </w:rPr>
              <w:t>686,4</w:t>
            </w:r>
          </w:p>
        </w:tc>
      </w:tr>
      <w:tr w:rsidR="005D6D42" w:rsidRPr="005D6D42" w14:paraId="5FE6CDA9" w14:textId="77777777" w:rsidTr="00462FBB">
        <w:trPr>
          <w:trHeight w:val="260"/>
          <w:jc w:val="center"/>
        </w:trPr>
        <w:tc>
          <w:tcPr>
            <w:tcW w:w="2845" w:type="dxa"/>
            <w:tcBorders>
              <w:top w:val="single" w:sz="4" w:space="0" w:color="auto"/>
              <w:left w:val="single" w:sz="4" w:space="0" w:color="auto"/>
              <w:bottom w:val="single" w:sz="4" w:space="0" w:color="auto"/>
              <w:right w:val="single" w:sz="4" w:space="0" w:color="auto"/>
            </w:tcBorders>
            <w:shd w:val="clear" w:color="auto" w:fill="auto"/>
          </w:tcPr>
          <w:p w14:paraId="03F958C7" w14:textId="77777777" w:rsidR="008D10C2" w:rsidRPr="005D6D42" w:rsidRDefault="008D10C2" w:rsidP="008D10C2">
            <w:pPr>
              <w:jc w:val="both"/>
              <w:rPr>
                <w:rFonts w:eastAsia="Calibri"/>
                <w:bCs/>
                <w:sz w:val="24"/>
                <w:szCs w:val="24"/>
                <w:lang w:eastAsia="en-US"/>
              </w:rPr>
            </w:pPr>
            <w:r w:rsidRPr="005D6D42">
              <w:rPr>
                <w:rFonts w:eastAsia="Calibri"/>
                <w:bCs/>
                <w:sz w:val="24"/>
                <w:szCs w:val="24"/>
                <w:lang w:eastAsia="en-US"/>
              </w:rPr>
              <w:t>местный бюджет</w:t>
            </w:r>
          </w:p>
        </w:tc>
        <w:tc>
          <w:tcPr>
            <w:tcW w:w="1276" w:type="dxa"/>
            <w:tcBorders>
              <w:top w:val="single" w:sz="4" w:space="0" w:color="auto"/>
              <w:left w:val="nil"/>
              <w:bottom w:val="single" w:sz="4" w:space="0" w:color="auto"/>
              <w:right w:val="single" w:sz="4" w:space="0" w:color="auto"/>
            </w:tcBorders>
            <w:shd w:val="clear" w:color="auto" w:fill="auto"/>
          </w:tcPr>
          <w:p w14:paraId="0FCF6FD6" w14:textId="77777777" w:rsidR="008D10C2" w:rsidRPr="005D6D42" w:rsidRDefault="008D10C2" w:rsidP="008D10C2">
            <w:pPr>
              <w:jc w:val="center"/>
              <w:rPr>
                <w:rFonts w:eastAsia="Calibri"/>
                <w:bCs/>
                <w:sz w:val="24"/>
                <w:szCs w:val="24"/>
                <w:lang w:eastAsia="en-US"/>
              </w:rPr>
            </w:pPr>
            <w:r w:rsidRPr="005D6D42">
              <w:rPr>
                <w:rFonts w:eastAsia="Calibri"/>
                <w:bCs/>
                <w:sz w:val="24"/>
                <w:szCs w:val="24"/>
                <w:lang w:eastAsia="en-US"/>
              </w:rPr>
              <w:t>686,4</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402184B" w14:textId="77777777" w:rsidR="008D10C2" w:rsidRPr="005D6D42" w:rsidRDefault="008D10C2" w:rsidP="008D10C2">
            <w:pPr>
              <w:jc w:val="center"/>
              <w:rPr>
                <w:rFonts w:eastAsia="Calibri"/>
                <w:bCs/>
                <w:sz w:val="24"/>
                <w:szCs w:val="24"/>
                <w:lang w:eastAsia="en-US"/>
              </w:rPr>
            </w:pPr>
            <w:r w:rsidRPr="005D6D42">
              <w:rPr>
                <w:rFonts w:eastAsia="Calibri"/>
                <w:bCs/>
                <w:sz w:val="24"/>
                <w:szCs w:val="24"/>
                <w:lang w:eastAsia="en-US"/>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F6ACDE2" w14:textId="77777777" w:rsidR="008D10C2" w:rsidRPr="005D6D42" w:rsidRDefault="008D10C2" w:rsidP="008D10C2">
            <w:pPr>
              <w:jc w:val="center"/>
              <w:rPr>
                <w:rFonts w:eastAsia="Calibri"/>
                <w:bCs/>
                <w:sz w:val="24"/>
                <w:szCs w:val="24"/>
                <w:lang w:eastAsia="en-US"/>
              </w:rPr>
            </w:pPr>
            <w:r w:rsidRPr="005D6D42">
              <w:rPr>
                <w:rFonts w:eastAsia="Calibri"/>
                <w:bCs/>
                <w:sz w:val="24"/>
                <w:szCs w:val="24"/>
                <w:lang w:eastAsia="en-US"/>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F6952BC" w14:textId="77777777" w:rsidR="008D10C2" w:rsidRPr="005D6D42" w:rsidRDefault="008D10C2" w:rsidP="008D10C2">
            <w:pPr>
              <w:jc w:val="center"/>
              <w:rPr>
                <w:rFonts w:eastAsia="Calibri"/>
                <w:bCs/>
                <w:sz w:val="24"/>
                <w:szCs w:val="24"/>
                <w:lang w:eastAsia="en-US"/>
              </w:rPr>
            </w:pPr>
            <w:r w:rsidRPr="005D6D42">
              <w:rPr>
                <w:rFonts w:eastAsia="Calibri"/>
                <w:bCs/>
                <w:sz w:val="24"/>
                <w:szCs w:val="24"/>
                <w:lang w:eastAsia="en-US"/>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697C50C" w14:textId="77777777" w:rsidR="008D10C2" w:rsidRPr="005D6D42" w:rsidRDefault="008D10C2" w:rsidP="008D10C2">
            <w:pPr>
              <w:jc w:val="center"/>
              <w:rPr>
                <w:rFonts w:eastAsia="Calibri"/>
                <w:bCs/>
                <w:sz w:val="24"/>
                <w:szCs w:val="24"/>
                <w:lang w:eastAsia="en-US"/>
              </w:rPr>
            </w:pPr>
            <w:r w:rsidRPr="005D6D42">
              <w:rPr>
                <w:rFonts w:eastAsia="Calibri"/>
                <w:bCs/>
                <w:sz w:val="24"/>
                <w:szCs w:val="24"/>
                <w:lang w:eastAsia="en-US"/>
              </w:rPr>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76F3387" w14:textId="77777777" w:rsidR="008D10C2" w:rsidRPr="005D6D42" w:rsidRDefault="008D10C2" w:rsidP="008D10C2">
            <w:pPr>
              <w:jc w:val="center"/>
              <w:rPr>
                <w:rFonts w:eastAsia="Calibri"/>
                <w:bCs/>
                <w:sz w:val="24"/>
                <w:szCs w:val="24"/>
                <w:lang w:eastAsia="en-US"/>
              </w:rPr>
            </w:pPr>
            <w:r w:rsidRPr="005D6D42">
              <w:rPr>
                <w:rFonts w:eastAsia="Calibri"/>
                <w:bCs/>
                <w:sz w:val="24"/>
                <w:szCs w:val="24"/>
                <w:lang w:eastAsia="en-US"/>
              </w:rPr>
              <w:t>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018978A" w14:textId="77777777" w:rsidR="008D10C2" w:rsidRPr="005D6D42" w:rsidRDefault="008D10C2" w:rsidP="008D10C2">
            <w:pPr>
              <w:jc w:val="center"/>
              <w:rPr>
                <w:rFonts w:eastAsia="Calibri"/>
                <w:bCs/>
                <w:sz w:val="24"/>
                <w:szCs w:val="24"/>
                <w:lang w:eastAsia="en-US"/>
              </w:rPr>
            </w:pPr>
            <w:r w:rsidRPr="005D6D42">
              <w:rPr>
                <w:rFonts w:eastAsia="Calibri"/>
                <w:bCs/>
                <w:sz w:val="24"/>
                <w:szCs w:val="24"/>
                <w:lang w:eastAsia="en-US"/>
              </w:rPr>
              <w:t>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A7A4647" w14:textId="77777777" w:rsidR="008D10C2" w:rsidRPr="005D6D42" w:rsidRDefault="008D10C2" w:rsidP="008D10C2">
            <w:pPr>
              <w:jc w:val="center"/>
              <w:rPr>
                <w:rFonts w:eastAsia="Calibri"/>
                <w:bCs/>
                <w:sz w:val="24"/>
                <w:szCs w:val="24"/>
                <w:lang w:eastAsia="en-US"/>
              </w:rPr>
            </w:pPr>
            <w:r w:rsidRPr="005D6D42">
              <w:rPr>
                <w:rFonts w:eastAsia="Calibri"/>
                <w:bCs/>
                <w:sz w:val="24"/>
                <w:szCs w:val="24"/>
                <w:lang w:eastAsia="en-US"/>
              </w:rPr>
              <w:t>686,4</w:t>
            </w:r>
          </w:p>
        </w:tc>
      </w:tr>
      <w:tr w:rsidR="005D6D42" w:rsidRPr="005D6D42" w14:paraId="0CA49AC0" w14:textId="77777777" w:rsidTr="008B15E7">
        <w:trPr>
          <w:trHeight w:val="260"/>
          <w:jc w:val="center"/>
        </w:trPr>
        <w:tc>
          <w:tcPr>
            <w:tcW w:w="2845" w:type="dxa"/>
            <w:tcBorders>
              <w:top w:val="single" w:sz="4" w:space="0" w:color="auto"/>
              <w:left w:val="single" w:sz="4" w:space="0" w:color="auto"/>
              <w:bottom w:val="single" w:sz="4" w:space="0" w:color="auto"/>
              <w:right w:val="single" w:sz="4" w:space="0" w:color="auto"/>
            </w:tcBorders>
            <w:shd w:val="clear" w:color="auto" w:fill="auto"/>
          </w:tcPr>
          <w:p w14:paraId="5B633F54" w14:textId="7F1A86D4" w:rsidR="008B15E7" w:rsidRPr="005D6D42" w:rsidRDefault="008B15E7" w:rsidP="005D2946">
            <w:pPr>
              <w:jc w:val="both"/>
              <w:rPr>
                <w:rFonts w:eastAsia="Calibri"/>
                <w:bCs/>
                <w:sz w:val="24"/>
                <w:szCs w:val="24"/>
                <w:lang w:eastAsia="en-US"/>
              </w:rPr>
            </w:pPr>
            <w:r w:rsidRPr="005D6D42">
              <w:rPr>
                <w:rFonts w:eastAsia="Calibri"/>
                <w:bCs/>
                <w:sz w:val="24"/>
                <w:szCs w:val="24"/>
                <w:lang w:eastAsia="en-US"/>
              </w:rPr>
              <w:t>1.2.7. Мероприятие (результат) «Приобретены новогодние подарки для отдельных категорий граждан»</w:t>
            </w:r>
            <w:r w:rsidR="005D2946" w:rsidRPr="005D6D42">
              <w:rPr>
                <w:rFonts w:eastAsia="Calibri"/>
                <w:bCs/>
                <w:sz w:val="24"/>
                <w:szCs w:val="24"/>
                <w:lang w:eastAsia="en-US"/>
              </w:rPr>
              <w:t xml:space="preserve"> </w:t>
            </w:r>
            <w:r w:rsidRPr="005D6D42">
              <w:rPr>
                <w:rFonts w:eastAsia="Calibri"/>
                <w:bCs/>
                <w:sz w:val="24"/>
                <w:szCs w:val="24"/>
                <w:lang w:eastAsia="en-US"/>
              </w:rPr>
              <w:t>(всего), в том числе:</w:t>
            </w:r>
          </w:p>
        </w:tc>
        <w:tc>
          <w:tcPr>
            <w:tcW w:w="1276" w:type="dxa"/>
            <w:tcBorders>
              <w:top w:val="single" w:sz="4" w:space="0" w:color="auto"/>
              <w:left w:val="nil"/>
              <w:bottom w:val="single" w:sz="4" w:space="0" w:color="auto"/>
              <w:right w:val="single" w:sz="4" w:space="0" w:color="auto"/>
            </w:tcBorders>
            <w:shd w:val="clear" w:color="auto" w:fill="auto"/>
          </w:tcPr>
          <w:p w14:paraId="09816BC9" w14:textId="77777777" w:rsidR="008B15E7" w:rsidRPr="005D6D42" w:rsidRDefault="008B15E7" w:rsidP="00C63C28">
            <w:pPr>
              <w:jc w:val="center"/>
              <w:rPr>
                <w:rFonts w:eastAsia="Calibri"/>
                <w:bCs/>
                <w:sz w:val="24"/>
                <w:szCs w:val="24"/>
                <w:lang w:eastAsia="en-US"/>
              </w:rPr>
            </w:pPr>
            <w:r w:rsidRPr="005D6D42">
              <w:rPr>
                <w:rFonts w:eastAsia="Calibri"/>
                <w:bCs/>
                <w:sz w:val="24"/>
                <w:szCs w:val="24"/>
                <w:lang w:eastAsia="en-US"/>
              </w:rPr>
              <w:t>1829,9</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510B192" w14:textId="77777777" w:rsidR="008B15E7" w:rsidRPr="005D6D42" w:rsidRDefault="008B15E7" w:rsidP="00C63C28">
            <w:pPr>
              <w:jc w:val="center"/>
              <w:rPr>
                <w:rFonts w:eastAsia="Calibri"/>
                <w:bCs/>
                <w:sz w:val="24"/>
                <w:szCs w:val="24"/>
                <w:lang w:eastAsia="en-US"/>
              </w:rPr>
            </w:pPr>
            <w:r w:rsidRPr="005D6D42">
              <w:rPr>
                <w:rFonts w:eastAsia="Calibri"/>
                <w:bCs/>
                <w:sz w:val="24"/>
                <w:szCs w:val="24"/>
                <w:lang w:eastAsia="en-US"/>
              </w:rPr>
              <w:t>2000,0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C7906AE" w14:textId="77777777" w:rsidR="008B15E7" w:rsidRPr="005D6D42" w:rsidRDefault="008B15E7" w:rsidP="00C63C28">
            <w:pPr>
              <w:jc w:val="center"/>
              <w:rPr>
                <w:rFonts w:eastAsia="Calibri"/>
                <w:bCs/>
                <w:sz w:val="24"/>
                <w:szCs w:val="24"/>
                <w:lang w:eastAsia="en-US"/>
              </w:rPr>
            </w:pPr>
            <w:r w:rsidRPr="005D6D42">
              <w:rPr>
                <w:rFonts w:eastAsia="Calibri"/>
                <w:bCs/>
                <w:sz w:val="24"/>
                <w:szCs w:val="24"/>
                <w:lang w:eastAsia="en-US"/>
              </w:rPr>
              <w:t>2000,0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A02167B" w14:textId="77777777" w:rsidR="008B15E7" w:rsidRPr="005D6D42" w:rsidRDefault="008B15E7" w:rsidP="00C63C28">
            <w:pPr>
              <w:jc w:val="center"/>
              <w:rPr>
                <w:rFonts w:eastAsia="Calibri"/>
                <w:bCs/>
                <w:sz w:val="24"/>
                <w:szCs w:val="24"/>
                <w:lang w:eastAsia="en-US"/>
              </w:rPr>
            </w:pPr>
            <w:r w:rsidRPr="005D6D42">
              <w:rPr>
                <w:rFonts w:eastAsia="Calibri"/>
                <w:bCs/>
                <w:sz w:val="24"/>
                <w:szCs w:val="24"/>
                <w:lang w:eastAsia="en-US"/>
              </w:rPr>
              <w:t>2000,0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D253B48" w14:textId="77777777" w:rsidR="008B15E7" w:rsidRPr="005D6D42" w:rsidRDefault="008B15E7" w:rsidP="00C63C28">
            <w:pPr>
              <w:jc w:val="center"/>
              <w:rPr>
                <w:rFonts w:eastAsia="Calibri"/>
                <w:bCs/>
                <w:sz w:val="24"/>
                <w:szCs w:val="24"/>
                <w:lang w:eastAsia="en-US"/>
              </w:rPr>
            </w:pPr>
            <w:r w:rsidRPr="005D6D42">
              <w:rPr>
                <w:rFonts w:eastAsia="Calibri"/>
                <w:bCs/>
                <w:sz w:val="24"/>
                <w:szCs w:val="24"/>
                <w:lang w:eastAsia="en-US"/>
              </w:rPr>
              <w:t>2000,0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86027C1" w14:textId="77777777" w:rsidR="008B15E7" w:rsidRPr="005D6D42" w:rsidRDefault="008B15E7" w:rsidP="00C63C28">
            <w:pPr>
              <w:jc w:val="center"/>
              <w:rPr>
                <w:rFonts w:eastAsia="Calibri"/>
                <w:bCs/>
                <w:sz w:val="24"/>
                <w:szCs w:val="24"/>
                <w:lang w:eastAsia="en-US"/>
              </w:rPr>
            </w:pPr>
            <w:r w:rsidRPr="005D6D42">
              <w:rPr>
                <w:rFonts w:eastAsia="Calibri"/>
                <w:bCs/>
                <w:sz w:val="24"/>
                <w:szCs w:val="24"/>
                <w:lang w:eastAsia="en-US"/>
              </w:rPr>
              <w:t>2000,0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BE1CE7C" w14:textId="77777777" w:rsidR="008B15E7" w:rsidRPr="005D6D42" w:rsidRDefault="008B15E7" w:rsidP="00C63C28">
            <w:pPr>
              <w:jc w:val="center"/>
              <w:rPr>
                <w:rFonts w:eastAsia="Calibri"/>
                <w:bCs/>
                <w:sz w:val="24"/>
                <w:szCs w:val="24"/>
                <w:lang w:eastAsia="en-US"/>
              </w:rPr>
            </w:pPr>
            <w:r w:rsidRPr="005D6D42">
              <w:rPr>
                <w:rFonts w:eastAsia="Calibri"/>
                <w:bCs/>
                <w:sz w:val="24"/>
                <w:szCs w:val="24"/>
                <w:lang w:eastAsia="en-US"/>
              </w:rPr>
              <w:t>2000,0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0BB4DCD" w14:textId="77777777" w:rsidR="008B15E7" w:rsidRPr="005D6D42" w:rsidRDefault="008B15E7" w:rsidP="00C63C28">
            <w:pPr>
              <w:jc w:val="center"/>
              <w:rPr>
                <w:rFonts w:eastAsia="Calibri"/>
                <w:bCs/>
                <w:sz w:val="24"/>
                <w:szCs w:val="24"/>
                <w:lang w:eastAsia="en-US"/>
              </w:rPr>
            </w:pPr>
            <w:r w:rsidRPr="005D6D42">
              <w:rPr>
                <w:rFonts w:eastAsia="Calibri"/>
                <w:bCs/>
                <w:sz w:val="24"/>
                <w:szCs w:val="24"/>
                <w:lang w:eastAsia="en-US"/>
              </w:rPr>
              <w:t>13829,9</w:t>
            </w:r>
          </w:p>
        </w:tc>
      </w:tr>
      <w:tr w:rsidR="005D6D42" w:rsidRPr="005D6D42" w14:paraId="25587E60" w14:textId="77777777" w:rsidTr="008B15E7">
        <w:trPr>
          <w:trHeight w:val="260"/>
          <w:jc w:val="center"/>
        </w:trPr>
        <w:tc>
          <w:tcPr>
            <w:tcW w:w="2845" w:type="dxa"/>
            <w:tcBorders>
              <w:top w:val="single" w:sz="4" w:space="0" w:color="auto"/>
              <w:left w:val="single" w:sz="4" w:space="0" w:color="auto"/>
              <w:bottom w:val="single" w:sz="4" w:space="0" w:color="auto"/>
              <w:right w:val="single" w:sz="4" w:space="0" w:color="auto"/>
            </w:tcBorders>
            <w:shd w:val="clear" w:color="auto" w:fill="auto"/>
          </w:tcPr>
          <w:p w14:paraId="21D17318" w14:textId="77777777" w:rsidR="00D341C3" w:rsidRPr="005D6D42" w:rsidRDefault="00D341C3" w:rsidP="00D341C3">
            <w:pPr>
              <w:jc w:val="both"/>
              <w:rPr>
                <w:rFonts w:eastAsia="Calibri"/>
                <w:bCs/>
                <w:sz w:val="24"/>
                <w:szCs w:val="24"/>
                <w:lang w:eastAsia="en-US"/>
              </w:rPr>
            </w:pPr>
            <w:r w:rsidRPr="005D6D42">
              <w:rPr>
                <w:rFonts w:eastAsia="Calibri"/>
                <w:bCs/>
                <w:sz w:val="24"/>
                <w:szCs w:val="24"/>
                <w:lang w:eastAsia="en-US"/>
              </w:rPr>
              <w:t>местный бюджет</w:t>
            </w:r>
          </w:p>
        </w:tc>
        <w:tc>
          <w:tcPr>
            <w:tcW w:w="1276" w:type="dxa"/>
            <w:tcBorders>
              <w:top w:val="single" w:sz="4" w:space="0" w:color="auto"/>
              <w:left w:val="nil"/>
              <w:bottom w:val="single" w:sz="4" w:space="0" w:color="auto"/>
              <w:right w:val="single" w:sz="4" w:space="0" w:color="auto"/>
            </w:tcBorders>
            <w:shd w:val="clear" w:color="auto" w:fill="auto"/>
          </w:tcPr>
          <w:p w14:paraId="7B393429" w14:textId="61FE6E6A" w:rsidR="00D341C3" w:rsidRPr="005D6D42" w:rsidRDefault="00D341C3" w:rsidP="00D341C3">
            <w:pPr>
              <w:jc w:val="center"/>
              <w:rPr>
                <w:rFonts w:eastAsia="Calibri"/>
                <w:bCs/>
                <w:sz w:val="24"/>
                <w:szCs w:val="24"/>
                <w:lang w:eastAsia="en-US"/>
              </w:rPr>
            </w:pPr>
            <w:r w:rsidRPr="005D6D42">
              <w:rPr>
                <w:rFonts w:eastAsia="Calibri"/>
                <w:bCs/>
                <w:sz w:val="24"/>
                <w:szCs w:val="24"/>
                <w:lang w:eastAsia="en-US"/>
              </w:rPr>
              <w:t>1829,9</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C92FDEE" w14:textId="161BA796" w:rsidR="00D341C3" w:rsidRPr="005D6D42" w:rsidRDefault="00D341C3" w:rsidP="00D341C3">
            <w:pPr>
              <w:jc w:val="center"/>
              <w:rPr>
                <w:rFonts w:eastAsia="Calibri"/>
                <w:bCs/>
                <w:sz w:val="24"/>
                <w:szCs w:val="24"/>
                <w:lang w:eastAsia="en-US"/>
              </w:rPr>
            </w:pPr>
            <w:r w:rsidRPr="005D6D42">
              <w:rPr>
                <w:rFonts w:eastAsia="Calibri"/>
                <w:bCs/>
                <w:sz w:val="24"/>
                <w:szCs w:val="24"/>
                <w:lang w:eastAsia="en-US"/>
              </w:rPr>
              <w:t>2000,0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E24892D" w14:textId="1303C197" w:rsidR="00D341C3" w:rsidRPr="005D6D42" w:rsidRDefault="00D341C3" w:rsidP="00D341C3">
            <w:pPr>
              <w:jc w:val="center"/>
              <w:rPr>
                <w:rFonts w:eastAsia="Calibri"/>
                <w:bCs/>
                <w:sz w:val="24"/>
                <w:szCs w:val="24"/>
                <w:lang w:eastAsia="en-US"/>
              </w:rPr>
            </w:pPr>
            <w:r w:rsidRPr="005D6D42">
              <w:rPr>
                <w:rFonts w:eastAsia="Calibri"/>
                <w:bCs/>
                <w:sz w:val="24"/>
                <w:szCs w:val="24"/>
                <w:lang w:eastAsia="en-US"/>
              </w:rPr>
              <w:t>2000,0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AAF4489" w14:textId="699CC71D" w:rsidR="00D341C3" w:rsidRPr="005D6D42" w:rsidRDefault="00D341C3" w:rsidP="00D341C3">
            <w:pPr>
              <w:jc w:val="center"/>
              <w:rPr>
                <w:rFonts w:eastAsia="Calibri"/>
                <w:bCs/>
                <w:sz w:val="24"/>
                <w:szCs w:val="24"/>
                <w:lang w:eastAsia="en-US"/>
              </w:rPr>
            </w:pPr>
            <w:r w:rsidRPr="005D6D42">
              <w:rPr>
                <w:rFonts w:eastAsia="Calibri"/>
                <w:bCs/>
                <w:sz w:val="24"/>
                <w:szCs w:val="24"/>
                <w:lang w:eastAsia="en-US"/>
              </w:rPr>
              <w:t>2000,0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0E516A9" w14:textId="27A05A4D" w:rsidR="00D341C3" w:rsidRPr="005D6D42" w:rsidRDefault="00D341C3" w:rsidP="00D341C3">
            <w:pPr>
              <w:jc w:val="center"/>
              <w:rPr>
                <w:rFonts w:eastAsia="Calibri"/>
                <w:bCs/>
                <w:sz w:val="24"/>
                <w:szCs w:val="24"/>
                <w:lang w:eastAsia="en-US"/>
              </w:rPr>
            </w:pPr>
            <w:r w:rsidRPr="005D6D42">
              <w:rPr>
                <w:rFonts w:eastAsia="Calibri"/>
                <w:bCs/>
                <w:sz w:val="24"/>
                <w:szCs w:val="24"/>
                <w:lang w:eastAsia="en-US"/>
              </w:rPr>
              <w:t>2000,0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FA31189" w14:textId="321097EA" w:rsidR="00D341C3" w:rsidRPr="005D6D42" w:rsidRDefault="00D341C3" w:rsidP="00D341C3">
            <w:pPr>
              <w:jc w:val="center"/>
              <w:rPr>
                <w:rFonts w:eastAsia="Calibri"/>
                <w:bCs/>
                <w:sz w:val="24"/>
                <w:szCs w:val="24"/>
                <w:lang w:eastAsia="en-US"/>
              </w:rPr>
            </w:pPr>
            <w:r w:rsidRPr="005D6D42">
              <w:rPr>
                <w:rFonts w:eastAsia="Calibri"/>
                <w:bCs/>
                <w:sz w:val="24"/>
                <w:szCs w:val="24"/>
                <w:lang w:eastAsia="en-US"/>
              </w:rPr>
              <w:t>2000,0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DE47AD3" w14:textId="4F3D6E3A" w:rsidR="00D341C3" w:rsidRPr="005D6D42" w:rsidRDefault="00D341C3" w:rsidP="00D341C3">
            <w:pPr>
              <w:jc w:val="center"/>
              <w:rPr>
                <w:rFonts w:eastAsia="Calibri"/>
                <w:bCs/>
                <w:sz w:val="24"/>
                <w:szCs w:val="24"/>
                <w:lang w:eastAsia="en-US"/>
              </w:rPr>
            </w:pPr>
            <w:r w:rsidRPr="005D6D42">
              <w:rPr>
                <w:rFonts w:eastAsia="Calibri"/>
                <w:bCs/>
                <w:sz w:val="24"/>
                <w:szCs w:val="24"/>
                <w:lang w:eastAsia="en-US"/>
              </w:rPr>
              <w:t>2000,0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148EA7C" w14:textId="4B3D564B" w:rsidR="00D341C3" w:rsidRPr="005D6D42" w:rsidRDefault="00D341C3" w:rsidP="00D341C3">
            <w:pPr>
              <w:jc w:val="center"/>
              <w:rPr>
                <w:rFonts w:eastAsia="Calibri"/>
                <w:bCs/>
                <w:sz w:val="24"/>
                <w:szCs w:val="24"/>
                <w:lang w:eastAsia="en-US"/>
              </w:rPr>
            </w:pPr>
            <w:r w:rsidRPr="005D6D42">
              <w:rPr>
                <w:rFonts w:eastAsia="Calibri"/>
                <w:bCs/>
                <w:sz w:val="24"/>
                <w:szCs w:val="24"/>
                <w:lang w:eastAsia="en-US"/>
              </w:rPr>
              <w:t>13829,9</w:t>
            </w:r>
          </w:p>
        </w:tc>
      </w:tr>
      <w:tr w:rsidR="005D6D42" w:rsidRPr="005D6D42" w14:paraId="73CEEFB9" w14:textId="77777777" w:rsidTr="008B15E7">
        <w:trPr>
          <w:trHeight w:val="260"/>
          <w:jc w:val="center"/>
        </w:trPr>
        <w:tc>
          <w:tcPr>
            <w:tcW w:w="2845" w:type="dxa"/>
            <w:tcBorders>
              <w:top w:val="single" w:sz="4" w:space="0" w:color="auto"/>
              <w:left w:val="single" w:sz="4" w:space="0" w:color="auto"/>
              <w:bottom w:val="single" w:sz="4" w:space="0" w:color="auto"/>
              <w:right w:val="single" w:sz="4" w:space="0" w:color="auto"/>
            </w:tcBorders>
            <w:shd w:val="clear" w:color="auto" w:fill="auto"/>
          </w:tcPr>
          <w:p w14:paraId="4EF4EEDC" w14:textId="77777777" w:rsidR="00D341C3" w:rsidRPr="005D6D42" w:rsidRDefault="00D341C3" w:rsidP="00D341C3">
            <w:pPr>
              <w:jc w:val="both"/>
              <w:rPr>
                <w:rFonts w:eastAsia="Calibri"/>
                <w:bCs/>
                <w:sz w:val="24"/>
                <w:szCs w:val="24"/>
                <w:lang w:eastAsia="en-US"/>
              </w:rPr>
            </w:pPr>
            <w:r w:rsidRPr="005D6D42">
              <w:rPr>
                <w:rFonts w:eastAsia="Calibri"/>
                <w:bCs/>
                <w:sz w:val="24"/>
                <w:szCs w:val="24"/>
                <w:lang w:eastAsia="en-US"/>
              </w:rPr>
              <w:t xml:space="preserve">1.2.8. Мероприятие (результат) </w:t>
            </w:r>
          </w:p>
          <w:p w14:paraId="29DA2C89" w14:textId="781BF6C0" w:rsidR="00D341C3" w:rsidRPr="005D6D42" w:rsidRDefault="00D341C3" w:rsidP="005D2946">
            <w:pPr>
              <w:jc w:val="both"/>
              <w:rPr>
                <w:rFonts w:eastAsia="Calibri"/>
                <w:bCs/>
                <w:sz w:val="24"/>
                <w:szCs w:val="24"/>
                <w:lang w:eastAsia="en-US"/>
              </w:rPr>
            </w:pPr>
            <w:r w:rsidRPr="005D6D42">
              <w:rPr>
                <w:rFonts w:eastAsia="Calibri"/>
                <w:bCs/>
                <w:sz w:val="24"/>
                <w:szCs w:val="24"/>
                <w:lang w:eastAsia="en-US"/>
              </w:rPr>
              <w:t>«Приобретены подарочные наборы к праздничным и знаменательным датам для отдельных категорий граждан»</w:t>
            </w:r>
            <w:r w:rsidR="005D2946" w:rsidRPr="005D6D42">
              <w:rPr>
                <w:rFonts w:eastAsia="Calibri"/>
                <w:bCs/>
                <w:sz w:val="24"/>
                <w:szCs w:val="24"/>
                <w:lang w:eastAsia="en-US"/>
              </w:rPr>
              <w:t xml:space="preserve"> </w:t>
            </w:r>
            <w:r w:rsidRPr="005D6D42">
              <w:rPr>
                <w:rFonts w:eastAsia="Calibri"/>
                <w:bCs/>
                <w:sz w:val="24"/>
                <w:szCs w:val="24"/>
                <w:lang w:eastAsia="en-US"/>
              </w:rPr>
              <w:t>(всего), в том числе:</w:t>
            </w:r>
          </w:p>
        </w:tc>
        <w:tc>
          <w:tcPr>
            <w:tcW w:w="1276" w:type="dxa"/>
            <w:tcBorders>
              <w:top w:val="single" w:sz="4" w:space="0" w:color="auto"/>
              <w:left w:val="nil"/>
              <w:bottom w:val="single" w:sz="4" w:space="0" w:color="auto"/>
              <w:right w:val="single" w:sz="4" w:space="0" w:color="auto"/>
            </w:tcBorders>
            <w:shd w:val="clear" w:color="auto" w:fill="auto"/>
          </w:tcPr>
          <w:p w14:paraId="31EB3B71" w14:textId="77777777" w:rsidR="00D341C3" w:rsidRPr="005D6D42" w:rsidRDefault="00D341C3" w:rsidP="00D341C3">
            <w:pPr>
              <w:jc w:val="center"/>
              <w:rPr>
                <w:rFonts w:eastAsia="Calibri"/>
                <w:bCs/>
                <w:sz w:val="24"/>
                <w:szCs w:val="24"/>
                <w:lang w:eastAsia="en-US"/>
              </w:rPr>
            </w:pPr>
            <w:r w:rsidRPr="005D6D42">
              <w:rPr>
                <w:rFonts w:eastAsia="Calibri"/>
                <w:bCs/>
                <w:sz w:val="24"/>
                <w:szCs w:val="24"/>
                <w:lang w:eastAsia="en-US"/>
              </w:rPr>
              <w:t>170,1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8543651" w14:textId="77777777" w:rsidR="00D341C3" w:rsidRPr="005D6D42" w:rsidRDefault="00D341C3" w:rsidP="00D341C3">
            <w:pPr>
              <w:jc w:val="center"/>
              <w:rPr>
                <w:rFonts w:eastAsia="Calibri"/>
                <w:bCs/>
                <w:sz w:val="24"/>
                <w:szCs w:val="24"/>
                <w:lang w:eastAsia="en-US"/>
              </w:rPr>
            </w:pPr>
            <w:r w:rsidRPr="005D6D42">
              <w:rPr>
                <w:rFonts w:eastAsia="Calibri"/>
                <w:bCs/>
                <w:sz w:val="24"/>
                <w:szCs w:val="24"/>
                <w:lang w:eastAsia="en-US"/>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1B49A37" w14:textId="77777777" w:rsidR="00D341C3" w:rsidRPr="005D6D42" w:rsidRDefault="00D341C3" w:rsidP="00D341C3">
            <w:pPr>
              <w:jc w:val="center"/>
              <w:rPr>
                <w:rFonts w:eastAsia="Calibri"/>
                <w:bCs/>
                <w:sz w:val="24"/>
                <w:szCs w:val="24"/>
                <w:lang w:eastAsia="en-US"/>
              </w:rPr>
            </w:pPr>
            <w:r w:rsidRPr="005D6D42">
              <w:rPr>
                <w:rFonts w:eastAsia="Calibri"/>
                <w:bCs/>
                <w:sz w:val="24"/>
                <w:szCs w:val="24"/>
                <w:lang w:eastAsia="en-US"/>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88D132F" w14:textId="77777777" w:rsidR="00D341C3" w:rsidRPr="005D6D42" w:rsidRDefault="00D341C3" w:rsidP="00D341C3">
            <w:pPr>
              <w:jc w:val="center"/>
              <w:rPr>
                <w:rFonts w:eastAsia="Calibri"/>
                <w:bCs/>
                <w:sz w:val="24"/>
                <w:szCs w:val="24"/>
                <w:lang w:eastAsia="en-US"/>
              </w:rPr>
            </w:pPr>
            <w:r w:rsidRPr="005D6D42">
              <w:rPr>
                <w:rFonts w:eastAsia="Calibri"/>
                <w:bCs/>
                <w:sz w:val="24"/>
                <w:szCs w:val="24"/>
                <w:lang w:eastAsia="en-US"/>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725DECB" w14:textId="77777777" w:rsidR="00D341C3" w:rsidRPr="005D6D42" w:rsidRDefault="00D341C3" w:rsidP="00D341C3">
            <w:pPr>
              <w:jc w:val="center"/>
              <w:rPr>
                <w:rFonts w:eastAsia="Calibri"/>
                <w:bCs/>
                <w:sz w:val="24"/>
                <w:szCs w:val="24"/>
                <w:lang w:eastAsia="en-US"/>
              </w:rPr>
            </w:pPr>
            <w:r w:rsidRPr="005D6D42">
              <w:rPr>
                <w:rFonts w:eastAsia="Calibri"/>
                <w:bCs/>
                <w:sz w:val="24"/>
                <w:szCs w:val="24"/>
                <w:lang w:eastAsia="en-US"/>
              </w:rPr>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2E10117" w14:textId="77777777" w:rsidR="00D341C3" w:rsidRPr="005D6D42" w:rsidRDefault="00D341C3" w:rsidP="00D341C3">
            <w:pPr>
              <w:jc w:val="center"/>
              <w:rPr>
                <w:rFonts w:eastAsia="Calibri"/>
                <w:bCs/>
                <w:sz w:val="24"/>
                <w:szCs w:val="24"/>
                <w:lang w:eastAsia="en-US"/>
              </w:rPr>
            </w:pPr>
            <w:r w:rsidRPr="005D6D42">
              <w:rPr>
                <w:rFonts w:eastAsia="Calibri"/>
                <w:bCs/>
                <w:sz w:val="24"/>
                <w:szCs w:val="24"/>
                <w:lang w:eastAsia="en-US"/>
              </w:rPr>
              <w:t>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CF3A60B" w14:textId="77777777" w:rsidR="00D341C3" w:rsidRPr="005D6D42" w:rsidRDefault="00D341C3" w:rsidP="00D341C3">
            <w:pPr>
              <w:jc w:val="center"/>
              <w:rPr>
                <w:rFonts w:eastAsia="Calibri"/>
                <w:bCs/>
                <w:sz w:val="24"/>
                <w:szCs w:val="24"/>
                <w:lang w:eastAsia="en-US"/>
              </w:rPr>
            </w:pPr>
            <w:r w:rsidRPr="005D6D42">
              <w:rPr>
                <w:rFonts w:eastAsia="Calibri"/>
                <w:bCs/>
                <w:sz w:val="24"/>
                <w:szCs w:val="24"/>
                <w:lang w:eastAsia="en-US"/>
              </w:rPr>
              <w:t>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A35FA45" w14:textId="77777777" w:rsidR="00D341C3" w:rsidRPr="005D6D42" w:rsidRDefault="00D341C3" w:rsidP="00D341C3">
            <w:pPr>
              <w:jc w:val="center"/>
              <w:rPr>
                <w:rFonts w:eastAsia="Calibri"/>
                <w:bCs/>
                <w:sz w:val="24"/>
                <w:szCs w:val="24"/>
                <w:lang w:eastAsia="en-US"/>
              </w:rPr>
            </w:pPr>
            <w:r w:rsidRPr="005D6D42">
              <w:rPr>
                <w:rFonts w:eastAsia="Calibri"/>
                <w:bCs/>
                <w:sz w:val="24"/>
                <w:szCs w:val="24"/>
                <w:lang w:eastAsia="en-US"/>
              </w:rPr>
              <w:t>170,1</w:t>
            </w:r>
          </w:p>
        </w:tc>
      </w:tr>
      <w:tr w:rsidR="005D6D42" w:rsidRPr="005D6D42" w14:paraId="40DB46A4" w14:textId="77777777" w:rsidTr="0070585A">
        <w:trPr>
          <w:trHeight w:val="260"/>
          <w:jc w:val="center"/>
        </w:trPr>
        <w:tc>
          <w:tcPr>
            <w:tcW w:w="2845" w:type="dxa"/>
            <w:tcBorders>
              <w:top w:val="single" w:sz="4" w:space="0" w:color="auto"/>
              <w:left w:val="single" w:sz="4" w:space="0" w:color="auto"/>
              <w:bottom w:val="single" w:sz="4" w:space="0" w:color="auto"/>
              <w:right w:val="single" w:sz="4" w:space="0" w:color="auto"/>
            </w:tcBorders>
            <w:shd w:val="clear" w:color="auto" w:fill="auto"/>
          </w:tcPr>
          <w:p w14:paraId="36D2B38E" w14:textId="77777777" w:rsidR="0070585A" w:rsidRPr="005D6D42" w:rsidRDefault="0070585A" w:rsidP="0070585A">
            <w:pPr>
              <w:jc w:val="both"/>
              <w:rPr>
                <w:rFonts w:eastAsia="Calibri"/>
                <w:bCs/>
                <w:sz w:val="24"/>
                <w:szCs w:val="24"/>
                <w:lang w:eastAsia="en-US"/>
              </w:rPr>
            </w:pPr>
            <w:r w:rsidRPr="005D6D42">
              <w:rPr>
                <w:rFonts w:eastAsia="Calibri"/>
                <w:bCs/>
                <w:sz w:val="24"/>
                <w:szCs w:val="24"/>
                <w:lang w:eastAsia="en-US"/>
              </w:rPr>
              <w:t>местный бюджет</w:t>
            </w:r>
          </w:p>
        </w:tc>
        <w:tc>
          <w:tcPr>
            <w:tcW w:w="1276" w:type="dxa"/>
            <w:tcBorders>
              <w:top w:val="single" w:sz="4" w:space="0" w:color="auto"/>
              <w:left w:val="nil"/>
              <w:bottom w:val="single" w:sz="4" w:space="0" w:color="auto"/>
              <w:right w:val="single" w:sz="4" w:space="0" w:color="auto"/>
            </w:tcBorders>
            <w:shd w:val="clear" w:color="auto" w:fill="auto"/>
          </w:tcPr>
          <w:p w14:paraId="4C3F21FB" w14:textId="1D3DB9E3" w:rsidR="0070585A" w:rsidRPr="005D6D42" w:rsidRDefault="0070585A" w:rsidP="0070585A">
            <w:pPr>
              <w:jc w:val="center"/>
              <w:rPr>
                <w:rFonts w:eastAsia="Calibri"/>
                <w:bCs/>
                <w:sz w:val="24"/>
                <w:szCs w:val="24"/>
                <w:lang w:eastAsia="en-US"/>
              </w:rPr>
            </w:pPr>
            <w:r w:rsidRPr="005D6D42">
              <w:rPr>
                <w:rFonts w:eastAsia="Calibri"/>
                <w:bCs/>
                <w:sz w:val="24"/>
                <w:szCs w:val="24"/>
                <w:lang w:eastAsia="en-US"/>
              </w:rPr>
              <w:t>170,1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D077A65" w14:textId="7816CE74" w:rsidR="0070585A" w:rsidRPr="005D6D42" w:rsidRDefault="0070585A" w:rsidP="0070585A">
            <w:pPr>
              <w:jc w:val="center"/>
              <w:rPr>
                <w:rFonts w:eastAsia="Calibri"/>
                <w:bCs/>
                <w:sz w:val="24"/>
                <w:szCs w:val="24"/>
                <w:lang w:eastAsia="en-US"/>
              </w:rPr>
            </w:pPr>
            <w:r w:rsidRPr="005D6D42">
              <w:rPr>
                <w:rFonts w:eastAsia="Calibri"/>
                <w:bCs/>
                <w:sz w:val="24"/>
                <w:szCs w:val="24"/>
                <w:lang w:eastAsia="en-US"/>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2EF30DD" w14:textId="47CD4F3D" w:rsidR="0070585A" w:rsidRPr="005D6D42" w:rsidRDefault="0070585A" w:rsidP="0070585A">
            <w:pPr>
              <w:jc w:val="center"/>
              <w:rPr>
                <w:rFonts w:eastAsia="Calibri"/>
                <w:bCs/>
                <w:sz w:val="24"/>
                <w:szCs w:val="24"/>
                <w:lang w:eastAsia="en-US"/>
              </w:rPr>
            </w:pPr>
            <w:r w:rsidRPr="005D6D42">
              <w:rPr>
                <w:rFonts w:eastAsia="Calibri"/>
                <w:bCs/>
                <w:sz w:val="24"/>
                <w:szCs w:val="24"/>
                <w:lang w:eastAsia="en-US"/>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D323C4A" w14:textId="19D9C376" w:rsidR="0070585A" w:rsidRPr="005D6D42" w:rsidRDefault="0070585A" w:rsidP="0070585A">
            <w:pPr>
              <w:jc w:val="center"/>
              <w:rPr>
                <w:rFonts w:eastAsia="Calibri"/>
                <w:bCs/>
                <w:sz w:val="24"/>
                <w:szCs w:val="24"/>
                <w:lang w:eastAsia="en-US"/>
              </w:rPr>
            </w:pPr>
            <w:r w:rsidRPr="005D6D42">
              <w:rPr>
                <w:rFonts w:eastAsia="Calibri"/>
                <w:bCs/>
                <w:sz w:val="24"/>
                <w:szCs w:val="24"/>
                <w:lang w:eastAsia="en-US"/>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B3FD0F5" w14:textId="056A191A" w:rsidR="0070585A" w:rsidRPr="005D6D42" w:rsidRDefault="0070585A" w:rsidP="0070585A">
            <w:pPr>
              <w:jc w:val="center"/>
              <w:rPr>
                <w:rFonts w:eastAsia="Calibri"/>
                <w:bCs/>
                <w:sz w:val="24"/>
                <w:szCs w:val="24"/>
                <w:lang w:eastAsia="en-US"/>
              </w:rPr>
            </w:pPr>
            <w:r w:rsidRPr="005D6D42">
              <w:rPr>
                <w:rFonts w:eastAsia="Calibri"/>
                <w:bCs/>
                <w:sz w:val="24"/>
                <w:szCs w:val="24"/>
                <w:lang w:eastAsia="en-US"/>
              </w:rPr>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A3FF40A" w14:textId="22B52678" w:rsidR="0070585A" w:rsidRPr="005D6D42" w:rsidRDefault="0070585A" w:rsidP="0070585A">
            <w:pPr>
              <w:jc w:val="center"/>
              <w:rPr>
                <w:rFonts w:eastAsia="Calibri"/>
                <w:bCs/>
                <w:sz w:val="24"/>
                <w:szCs w:val="24"/>
                <w:lang w:eastAsia="en-US"/>
              </w:rPr>
            </w:pPr>
            <w:r w:rsidRPr="005D6D42">
              <w:rPr>
                <w:rFonts w:eastAsia="Calibri"/>
                <w:bCs/>
                <w:sz w:val="24"/>
                <w:szCs w:val="24"/>
                <w:lang w:eastAsia="en-US"/>
              </w:rPr>
              <w:t>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281DD7A" w14:textId="5CA2B440" w:rsidR="0070585A" w:rsidRPr="005D6D42" w:rsidRDefault="0070585A" w:rsidP="0070585A">
            <w:pPr>
              <w:jc w:val="center"/>
              <w:rPr>
                <w:rFonts w:eastAsia="Calibri"/>
                <w:bCs/>
                <w:sz w:val="24"/>
                <w:szCs w:val="24"/>
                <w:lang w:eastAsia="en-US"/>
              </w:rPr>
            </w:pPr>
            <w:r w:rsidRPr="005D6D42">
              <w:rPr>
                <w:rFonts w:eastAsia="Calibri"/>
                <w:bCs/>
                <w:sz w:val="24"/>
                <w:szCs w:val="24"/>
                <w:lang w:eastAsia="en-US"/>
              </w:rPr>
              <w:t>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B1A73D9" w14:textId="6F193415" w:rsidR="0070585A" w:rsidRPr="005D6D42" w:rsidRDefault="0070585A" w:rsidP="0070585A">
            <w:pPr>
              <w:jc w:val="center"/>
              <w:rPr>
                <w:rFonts w:eastAsia="Calibri"/>
                <w:bCs/>
                <w:sz w:val="24"/>
                <w:szCs w:val="24"/>
                <w:lang w:eastAsia="en-US"/>
              </w:rPr>
            </w:pPr>
            <w:r w:rsidRPr="005D6D42">
              <w:rPr>
                <w:rFonts w:eastAsia="Calibri"/>
                <w:bCs/>
                <w:sz w:val="24"/>
                <w:szCs w:val="24"/>
                <w:lang w:eastAsia="en-US"/>
              </w:rPr>
              <w:t>170,1</w:t>
            </w:r>
          </w:p>
        </w:tc>
      </w:tr>
    </w:tbl>
    <w:p w14:paraId="346CAB41" w14:textId="365506B1" w:rsidR="008D10C2" w:rsidRPr="005D6D42" w:rsidRDefault="00785BC2" w:rsidP="00785BC2">
      <w:pPr>
        <w:jc w:val="right"/>
        <w:rPr>
          <w:rFonts w:eastAsia="Calibri"/>
          <w:lang w:eastAsia="en-US"/>
        </w:rPr>
      </w:pPr>
      <w:r w:rsidRPr="005D6D42">
        <w:rPr>
          <w:rFonts w:eastAsia="Calibri"/>
          <w:lang w:eastAsia="en-US"/>
        </w:rPr>
        <w:t>».</w:t>
      </w:r>
    </w:p>
    <w:sectPr w:rsidR="008D10C2" w:rsidRPr="005D6D42" w:rsidSect="008D10C2">
      <w:pgSz w:w="16838" w:h="11906" w:orient="landscape"/>
      <w:pgMar w:top="1701" w:right="1134" w:bottom="567"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746321" w14:textId="77777777" w:rsidR="001F38A0" w:rsidRDefault="001F38A0">
      <w:r>
        <w:separator/>
      </w:r>
    </w:p>
  </w:endnote>
  <w:endnote w:type="continuationSeparator" w:id="0">
    <w:p w14:paraId="46CE4CC0" w14:textId="77777777" w:rsidR="001F38A0" w:rsidRDefault="001F3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EFF" w:usb1="C000785B"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D481FC" w14:textId="77777777" w:rsidR="001F38A0" w:rsidRDefault="001F38A0">
      <w:r>
        <w:separator/>
      </w:r>
    </w:p>
  </w:footnote>
  <w:footnote w:type="continuationSeparator" w:id="0">
    <w:p w14:paraId="3F8DEE16" w14:textId="77777777" w:rsidR="001F38A0" w:rsidRDefault="001F38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1045258"/>
      <w:docPartObj>
        <w:docPartGallery w:val="Page Numbers (Top of Page)"/>
        <w:docPartUnique/>
      </w:docPartObj>
    </w:sdtPr>
    <w:sdtEndPr/>
    <w:sdtContent>
      <w:p w14:paraId="1E4C66CB" w14:textId="77777777" w:rsidR="00120966" w:rsidRDefault="00404AC6">
        <w:pPr>
          <w:pStyle w:val="a4"/>
          <w:jc w:val="center"/>
        </w:pPr>
        <w:r>
          <w:fldChar w:fldCharType="begin"/>
        </w:r>
        <w:r>
          <w:instrText>PAGE   \* MERGEFORMAT</w:instrText>
        </w:r>
        <w:r>
          <w:fldChar w:fldCharType="separate"/>
        </w:r>
        <w:r w:rsidR="002265E5">
          <w:rPr>
            <w:noProof/>
          </w:rPr>
          <w:t>4</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15:restartNumberingAfterBreak="0">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2" w15:restartNumberingAfterBreak="0">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1B5363D1"/>
    <w:multiLevelType w:val="multilevel"/>
    <w:tmpl w:val="0FC695D0"/>
    <w:lvl w:ilvl="0">
      <w:start w:val="1"/>
      <w:numFmt w:val="decimal"/>
      <w:lvlText w:val="%1."/>
      <w:lvlJc w:val="left"/>
      <w:pPr>
        <w:ind w:left="1069" w:hanging="360"/>
      </w:pPr>
    </w:lvl>
    <w:lvl w:ilvl="1">
      <w:start w:val="1"/>
      <w:numFmt w:val="decimal"/>
      <w:lvlText w:val="1.%2."/>
      <w:lvlJc w:val="left"/>
      <w:pPr>
        <w:ind w:left="1084" w:hanging="375"/>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4" w15:restartNumberingAfterBreak="0">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21D47D98"/>
    <w:multiLevelType w:val="hybridMultilevel"/>
    <w:tmpl w:val="6AFA5A26"/>
    <w:lvl w:ilvl="0" w:tplc="0A78E9D0">
      <w:start w:val="1"/>
      <w:numFmt w:val="decimal"/>
      <w:lvlText w:val="%1."/>
      <w:lvlJc w:val="left"/>
      <w:pPr>
        <w:ind w:left="851" w:firstLine="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15:restartNumberingAfterBreak="0">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8D11C5D"/>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2B581CB8"/>
    <w:multiLevelType w:val="hybridMultilevel"/>
    <w:tmpl w:val="A8E0448A"/>
    <w:lvl w:ilvl="0" w:tplc="43B0202C">
      <w:start w:val="1"/>
      <w:numFmt w:val="decimal"/>
      <w:suff w:val="space"/>
      <w:lvlText w:val="%1."/>
      <w:lvlJc w:val="left"/>
      <w:pPr>
        <w:ind w:left="644" w:hanging="360"/>
      </w:pPr>
    </w:lvl>
    <w:lvl w:ilvl="1" w:tplc="04190019">
      <w:start w:val="1"/>
      <w:numFmt w:val="decimal"/>
      <w:lvlText w:val="%2."/>
      <w:lvlJc w:val="left"/>
      <w:pPr>
        <w:tabs>
          <w:tab w:val="num" w:pos="1724"/>
        </w:tabs>
        <w:ind w:left="1724" w:hanging="360"/>
      </w:pPr>
    </w:lvl>
    <w:lvl w:ilvl="2" w:tplc="0419001B">
      <w:start w:val="1"/>
      <w:numFmt w:val="decimal"/>
      <w:lvlText w:val="%3."/>
      <w:lvlJc w:val="left"/>
      <w:pPr>
        <w:tabs>
          <w:tab w:val="num" w:pos="2444"/>
        </w:tabs>
        <w:ind w:left="2444" w:hanging="360"/>
      </w:pPr>
    </w:lvl>
    <w:lvl w:ilvl="3" w:tplc="0419000F">
      <w:start w:val="1"/>
      <w:numFmt w:val="decimal"/>
      <w:lvlText w:val="%4."/>
      <w:lvlJc w:val="left"/>
      <w:pPr>
        <w:tabs>
          <w:tab w:val="num" w:pos="3164"/>
        </w:tabs>
        <w:ind w:left="3164" w:hanging="360"/>
      </w:pPr>
    </w:lvl>
    <w:lvl w:ilvl="4" w:tplc="04190019">
      <w:start w:val="1"/>
      <w:numFmt w:val="decimal"/>
      <w:lvlText w:val="%5."/>
      <w:lvlJc w:val="left"/>
      <w:pPr>
        <w:tabs>
          <w:tab w:val="num" w:pos="3884"/>
        </w:tabs>
        <w:ind w:left="3884" w:hanging="360"/>
      </w:pPr>
    </w:lvl>
    <w:lvl w:ilvl="5" w:tplc="0419001B">
      <w:start w:val="1"/>
      <w:numFmt w:val="decimal"/>
      <w:lvlText w:val="%6."/>
      <w:lvlJc w:val="left"/>
      <w:pPr>
        <w:tabs>
          <w:tab w:val="num" w:pos="4604"/>
        </w:tabs>
        <w:ind w:left="4604" w:hanging="360"/>
      </w:pPr>
    </w:lvl>
    <w:lvl w:ilvl="6" w:tplc="0419000F">
      <w:start w:val="1"/>
      <w:numFmt w:val="decimal"/>
      <w:lvlText w:val="%7."/>
      <w:lvlJc w:val="left"/>
      <w:pPr>
        <w:tabs>
          <w:tab w:val="num" w:pos="5324"/>
        </w:tabs>
        <w:ind w:left="5324" w:hanging="360"/>
      </w:pPr>
    </w:lvl>
    <w:lvl w:ilvl="7" w:tplc="04190019">
      <w:start w:val="1"/>
      <w:numFmt w:val="decimal"/>
      <w:lvlText w:val="%8."/>
      <w:lvlJc w:val="left"/>
      <w:pPr>
        <w:tabs>
          <w:tab w:val="num" w:pos="6044"/>
        </w:tabs>
        <w:ind w:left="6044" w:hanging="360"/>
      </w:pPr>
    </w:lvl>
    <w:lvl w:ilvl="8" w:tplc="0419001B">
      <w:start w:val="1"/>
      <w:numFmt w:val="decimal"/>
      <w:lvlText w:val="%9."/>
      <w:lvlJc w:val="left"/>
      <w:pPr>
        <w:tabs>
          <w:tab w:val="num" w:pos="6764"/>
        </w:tabs>
        <w:ind w:left="6764" w:hanging="360"/>
      </w:pPr>
    </w:lvl>
  </w:abstractNum>
  <w:abstractNum w:abstractNumId="23" w15:restartNumberingAfterBreak="0">
    <w:nsid w:val="30E46906"/>
    <w:multiLevelType w:val="multilevel"/>
    <w:tmpl w:val="C0E0EDAE"/>
    <w:lvl w:ilvl="0">
      <w:start w:val="1"/>
      <w:numFmt w:val="decimal"/>
      <w:lvlText w:val="%1."/>
      <w:lvlJc w:val="left"/>
      <w:pPr>
        <w:ind w:left="420" w:hanging="42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4" w15:restartNumberingAfterBreak="0">
    <w:nsid w:val="37405E24"/>
    <w:multiLevelType w:val="multilevel"/>
    <w:tmpl w:val="50B4745A"/>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5" w15:restartNumberingAfterBreak="0">
    <w:nsid w:val="37783C49"/>
    <w:multiLevelType w:val="hybridMultilevel"/>
    <w:tmpl w:val="BB6EE046"/>
    <w:lvl w:ilvl="0" w:tplc="800A9710">
      <w:start w:val="1"/>
      <w:numFmt w:val="decimal"/>
      <w:lvlText w:val="%1."/>
      <w:lvlJc w:val="left"/>
      <w:pPr>
        <w:ind w:left="2722" w:hanging="102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58092898"/>
    <w:multiLevelType w:val="hybridMultilevel"/>
    <w:tmpl w:val="5128C52A"/>
    <w:lvl w:ilvl="0" w:tplc="16F2873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15:restartNumberingAfterBreak="0">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B283D40"/>
    <w:multiLevelType w:val="multilevel"/>
    <w:tmpl w:val="D0DC04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6421390"/>
    <w:multiLevelType w:val="multilevel"/>
    <w:tmpl w:val="81A2ACFE"/>
    <w:lvl w:ilvl="0">
      <w:start w:val="1"/>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start w:val="1"/>
      <w:numFmt w:val="decimal"/>
      <w:lvlText w:val="%1.%2."/>
      <w:lvlJc w:val="left"/>
      <w:pPr>
        <w:ind w:left="7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start w:val="1"/>
      <w:numFmt w:val="lowerRoman"/>
      <w:lvlText w:val="%3"/>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start w:val="1"/>
      <w:numFmt w:val="decimal"/>
      <w:lvlText w:val="%4"/>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start w:val="1"/>
      <w:numFmt w:val="lowerLetter"/>
      <w:lvlText w:val="%5"/>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start w:val="1"/>
      <w:numFmt w:val="lowerRoman"/>
      <w:lvlText w:val="%6"/>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start w:val="1"/>
      <w:numFmt w:val="decimal"/>
      <w:lvlText w:val="%7"/>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start w:val="1"/>
      <w:numFmt w:val="lowerLetter"/>
      <w:lvlText w:val="%8"/>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start w:val="1"/>
      <w:numFmt w:val="lowerRoman"/>
      <w:lvlText w:val="%9"/>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34" w15:restartNumberingAfterBreak="0">
    <w:nsid w:val="78A77F72"/>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15:restartNumberingAfterBreak="0">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8"/>
  </w:num>
  <w:num w:numId="3">
    <w:abstractNumId w:val="6"/>
  </w:num>
  <w:num w:numId="4">
    <w:abstractNumId w:val="27"/>
  </w:num>
  <w:num w:numId="5">
    <w:abstractNumId w:val="32"/>
  </w:num>
  <w:num w:numId="6">
    <w:abstractNumId w:val="7"/>
  </w:num>
  <w:num w:numId="7">
    <w:abstractNumId w:val="15"/>
  </w:num>
  <w:num w:numId="8">
    <w:abstractNumId w:val="5"/>
  </w:num>
  <w:num w:numId="9">
    <w:abstractNumId w:val="10"/>
  </w:num>
  <w:num w:numId="10">
    <w:abstractNumId w:val="18"/>
  </w:num>
  <w:num w:numId="11">
    <w:abstractNumId w:val="17"/>
  </w:num>
  <w:num w:numId="12">
    <w:abstractNumId w:val="29"/>
  </w:num>
  <w:num w:numId="13">
    <w:abstractNumId w:val="26"/>
  </w:num>
  <w:num w:numId="14">
    <w:abstractNumId w:val="20"/>
  </w:num>
  <w:num w:numId="15">
    <w:abstractNumId w:val="0"/>
  </w:num>
  <w:num w:numId="16">
    <w:abstractNumId w:val="11"/>
  </w:num>
  <w:num w:numId="17">
    <w:abstractNumId w:val="19"/>
  </w:num>
  <w:num w:numId="18">
    <w:abstractNumId w:val="30"/>
  </w:num>
  <w:num w:numId="19">
    <w:abstractNumId w:val="35"/>
  </w:num>
  <w:num w:numId="20">
    <w:abstractNumId w:val="9"/>
  </w:num>
  <w:num w:numId="21">
    <w:abstractNumId w:val="25"/>
  </w:num>
  <w:num w:numId="22">
    <w:abstractNumId w:val="21"/>
  </w:num>
  <w:num w:numId="23">
    <w:abstractNumId w:val="34"/>
  </w:num>
  <w:num w:numId="24">
    <w:abstractNumId w:val="14"/>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28"/>
  </w:num>
  <w:num w:numId="3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5C0"/>
    <w:rsid w:val="00000206"/>
    <w:rsid w:val="00004D74"/>
    <w:rsid w:val="00005D51"/>
    <w:rsid w:val="00006D9C"/>
    <w:rsid w:val="0001052C"/>
    <w:rsid w:val="00012296"/>
    <w:rsid w:val="000128EC"/>
    <w:rsid w:val="000153A4"/>
    <w:rsid w:val="00015FB2"/>
    <w:rsid w:val="000165BC"/>
    <w:rsid w:val="00021A5A"/>
    <w:rsid w:val="00022E67"/>
    <w:rsid w:val="0002396D"/>
    <w:rsid w:val="00023F47"/>
    <w:rsid w:val="00024194"/>
    <w:rsid w:val="00026044"/>
    <w:rsid w:val="000271BA"/>
    <w:rsid w:val="000275B7"/>
    <w:rsid w:val="00030B02"/>
    <w:rsid w:val="00030CE1"/>
    <w:rsid w:val="00031794"/>
    <w:rsid w:val="00032804"/>
    <w:rsid w:val="00033DC0"/>
    <w:rsid w:val="00034557"/>
    <w:rsid w:val="00036F86"/>
    <w:rsid w:val="00040092"/>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6BCE"/>
    <w:rsid w:val="000A7E72"/>
    <w:rsid w:val="000B012D"/>
    <w:rsid w:val="000B049C"/>
    <w:rsid w:val="000B1417"/>
    <w:rsid w:val="000B38FF"/>
    <w:rsid w:val="000B5CCE"/>
    <w:rsid w:val="000B6FEA"/>
    <w:rsid w:val="000C0EC2"/>
    <w:rsid w:val="000C171F"/>
    <w:rsid w:val="000C1E14"/>
    <w:rsid w:val="000C4561"/>
    <w:rsid w:val="000C5273"/>
    <w:rsid w:val="000C5A99"/>
    <w:rsid w:val="000C6036"/>
    <w:rsid w:val="000C624D"/>
    <w:rsid w:val="000C78C6"/>
    <w:rsid w:val="000D109B"/>
    <w:rsid w:val="000D219C"/>
    <w:rsid w:val="000D2A33"/>
    <w:rsid w:val="000D628B"/>
    <w:rsid w:val="000E063E"/>
    <w:rsid w:val="000E3C86"/>
    <w:rsid w:val="000E52E0"/>
    <w:rsid w:val="000E54AA"/>
    <w:rsid w:val="000E6746"/>
    <w:rsid w:val="000E6C83"/>
    <w:rsid w:val="000F3259"/>
    <w:rsid w:val="001002E1"/>
    <w:rsid w:val="00101E06"/>
    <w:rsid w:val="0010246A"/>
    <w:rsid w:val="00102DDA"/>
    <w:rsid w:val="00103954"/>
    <w:rsid w:val="001043B6"/>
    <w:rsid w:val="0010707C"/>
    <w:rsid w:val="001073F0"/>
    <w:rsid w:val="0011220D"/>
    <w:rsid w:val="00117910"/>
    <w:rsid w:val="00117E19"/>
    <w:rsid w:val="00120E96"/>
    <w:rsid w:val="00133F44"/>
    <w:rsid w:val="001359AA"/>
    <w:rsid w:val="00142A70"/>
    <w:rsid w:val="00143E47"/>
    <w:rsid w:val="00143EEF"/>
    <w:rsid w:val="0014484B"/>
    <w:rsid w:val="0014488B"/>
    <w:rsid w:val="001448CA"/>
    <w:rsid w:val="00144C10"/>
    <w:rsid w:val="001502E1"/>
    <w:rsid w:val="00153090"/>
    <w:rsid w:val="00155385"/>
    <w:rsid w:val="00157C57"/>
    <w:rsid w:val="00160938"/>
    <w:rsid w:val="00161524"/>
    <w:rsid w:val="00161947"/>
    <w:rsid w:val="00161AD0"/>
    <w:rsid w:val="00162CAF"/>
    <w:rsid w:val="00164CEE"/>
    <w:rsid w:val="00164E66"/>
    <w:rsid w:val="001671DB"/>
    <w:rsid w:val="00167A9E"/>
    <w:rsid w:val="00170E73"/>
    <w:rsid w:val="00173548"/>
    <w:rsid w:val="001741CD"/>
    <w:rsid w:val="0018205E"/>
    <w:rsid w:val="00185FE0"/>
    <w:rsid w:val="00187BAA"/>
    <w:rsid w:val="001911A0"/>
    <w:rsid w:val="00192586"/>
    <w:rsid w:val="00193238"/>
    <w:rsid w:val="0019333A"/>
    <w:rsid w:val="00193515"/>
    <w:rsid w:val="00193550"/>
    <w:rsid w:val="001A0137"/>
    <w:rsid w:val="001A074B"/>
    <w:rsid w:val="001A130D"/>
    <w:rsid w:val="001A2FFB"/>
    <w:rsid w:val="001A4197"/>
    <w:rsid w:val="001A5F93"/>
    <w:rsid w:val="001B0CF8"/>
    <w:rsid w:val="001B51A5"/>
    <w:rsid w:val="001B55A1"/>
    <w:rsid w:val="001B6626"/>
    <w:rsid w:val="001B6F53"/>
    <w:rsid w:val="001C0365"/>
    <w:rsid w:val="001C0527"/>
    <w:rsid w:val="001C0798"/>
    <w:rsid w:val="001C09F3"/>
    <w:rsid w:val="001C14C3"/>
    <w:rsid w:val="001C17D8"/>
    <w:rsid w:val="001C203B"/>
    <w:rsid w:val="001C282D"/>
    <w:rsid w:val="001C4697"/>
    <w:rsid w:val="001C5206"/>
    <w:rsid w:val="001C57F0"/>
    <w:rsid w:val="001C769E"/>
    <w:rsid w:val="001C7828"/>
    <w:rsid w:val="001C7A23"/>
    <w:rsid w:val="001D20A5"/>
    <w:rsid w:val="001D2112"/>
    <w:rsid w:val="001D3338"/>
    <w:rsid w:val="001E0D6A"/>
    <w:rsid w:val="001E1EED"/>
    <w:rsid w:val="001E2343"/>
    <w:rsid w:val="001E56C1"/>
    <w:rsid w:val="001E6683"/>
    <w:rsid w:val="001E6F73"/>
    <w:rsid w:val="001E7A57"/>
    <w:rsid w:val="001F38A0"/>
    <w:rsid w:val="001F49E1"/>
    <w:rsid w:val="001F55FB"/>
    <w:rsid w:val="001F57F1"/>
    <w:rsid w:val="002006CC"/>
    <w:rsid w:val="00201DD7"/>
    <w:rsid w:val="00202C09"/>
    <w:rsid w:val="002049E2"/>
    <w:rsid w:val="0020543B"/>
    <w:rsid w:val="00206E05"/>
    <w:rsid w:val="00207E58"/>
    <w:rsid w:val="0021455F"/>
    <w:rsid w:val="00215140"/>
    <w:rsid w:val="00220FB0"/>
    <w:rsid w:val="0022221D"/>
    <w:rsid w:val="00222FBA"/>
    <w:rsid w:val="00224837"/>
    <w:rsid w:val="002265E5"/>
    <w:rsid w:val="00227D5E"/>
    <w:rsid w:val="00232123"/>
    <w:rsid w:val="00232C36"/>
    <w:rsid w:val="00233229"/>
    <w:rsid w:val="00233C54"/>
    <w:rsid w:val="002349B6"/>
    <w:rsid w:val="00234E47"/>
    <w:rsid w:val="002365BD"/>
    <w:rsid w:val="00237D49"/>
    <w:rsid w:val="00237EF5"/>
    <w:rsid w:val="00240230"/>
    <w:rsid w:val="002413B5"/>
    <w:rsid w:val="00241888"/>
    <w:rsid w:val="00242890"/>
    <w:rsid w:val="00244B6A"/>
    <w:rsid w:val="00245C4F"/>
    <w:rsid w:val="00247EF7"/>
    <w:rsid w:val="00251575"/>
    <w:rsid w:val="00254921"/>
    <w:rsid w:val="00254D96"/>
    <w:rsid w:val="002563D5"/>
    <w:rsid w:val="0026022F"/>
    <w:rsid w:val="00261AB6"/>
    <w:rsid w:val="0026216F"/>
    <w:rsid w:val="002626AD"/>
    <w:rsid w:val="002632F1"/>
    <w:rsid w:val="002637C0"/>
    <w:rsid w:val="002639B2"/>
    <w:rsid w:val="00263ED4"/>
    <w:rsid w:val="00264AF0"/>
    <w:rsid w:val="0026548C"/>
    <w:rsid w:val="002657EC"/>
    <w:rsid w:val="00267E45"/>
    <w:rsid w:val="00270466"/>
    <w:rsid w:val="00271459"/>
    <w:rsid w:val="002738FE"/>
    <w:rsid w:val="00273ED4"/>
    <w:rsid w:val="00280054"/>
    <w:rsid w:val="002805A2"/>
    <w:rsid w:val="00282355"/>
    <w:rsid w:val="002827F4"/>
    <w:rsid w:val="002834EC"/>
    <w:rsid w:val="002837C1"/>
    <w:rsid w:val="0029080C"/>
    <w:rsid w:val="00292AB0"/>
    <w:rsid w:val="002953D5"/>
    <w:rsid w:val="002954C9"/>
    <w:rsid w:val="002964E5"/>
    <w:rsid w:val="002971E4"/>
    <w:rsid w:val="002A2381"/>
    <w:rsid w:val="002A264B"/>
    <w:rsid w:val="002A51A2"/>
    <w:rsid w:val="002A6D69"/>
    <w:rsid w:val="002A7193"/>
    <w:rsid w:val="002B07F7"/>
    <w:rsid w:val="002B3AA0"/>
    <w:rsid w:val="002B59BF"/>
    <w:rsid w:val="002C0F4C"/>
    <w:rsid w:val="002C147A"/>
    <w:rsid w:val="002C4FD0"/>
    <w:rsid w:val="002C531A"/>
    <w:rsid w:val="002C598B"/>
    <w:rsid w:val="002C6E40"/>
    <w:rsid w:val="002C7C18"/>
    <w:rsid w:val="002C7E40"/>
    <w:rsid w:val="002D37C2"/>
    <w:rsid w:val="002D4FAC"/>
    <w:rsid w:val="002D6893"/>
    <w:rsid w:val="002D79A9"/>
    <w:rsid w:val="002D7E33"/>
    <w:rsid w:val="002E23F7"/>
    <w:rsid w:val="002E2EFC"/>
    <w:rsid w:val="002E4597"/>
    <w:rsid w:val="002E5D98"/>
    <w:rsid w:val="002E6C54"/>
    <w:rsid w:val="002E6FDD"/>
    <w:rsid w:val="002F09B5"/>
    <w:rsid w:val="002F0B5D"/>
    <w:rsid w:val="002F2648"/>
    <w:rsid w:val="002F30D9"/>
    <w:rsid w:val="002F3CFF"/>
    <w:rsid w:val="002F46CF"/>
    <w:rsid w:val="002F57B4"/>
    <w:rsid w:val="002F6A75"/>
    <w:rsid w:val="002F77DA"/>
    <w:rsid w:val="002F7DB7"/>
    <w:rsid w:val="002F7FE0"/>
    <w:rsid w:val="003017C9"/>
    <w:rsid w:val="00302EA3"/>
    <w:rsid w:val="0030479F"/>
    <w:rsid w:val="00304B75"/>
    <w:rsid w:val="00306835"/>
    <w:rsid w:val="003068AA"/>
    <w:rsid w:val="00306C6D"/>
    <w:rsid w:val="00307D0B"/>
    <w:rsid w:val="00311283"/>
    <w:rsid w:val="00311C40"/>
    <w:rsid w:val="00312BCD"/>
    <w:rsid w:val="0031451E"/>
    <w:rsid w:val="0031459C"/>
    <w:rsid w:val="003157F0"/>
    <w:rsid w:val="00316A57"/>
    <w:rsid w:val="00317A5D"/>
    <w:rsid w:val="003218C9"/>
    <w:rsid w:val="00321C83"/>
    <w:rsid w:val="00323D07"/>
    <w:rsid w:val="00323EF4"/>
    <w:rsid w:val="00324324"/>
    <w:rsid w:val="0032485B"/>
    <w:rsid w:val="0032652F"/>
    <w:rsid w:val="00326DF1"/>
    <w:rsid w:val="00327666"/>
    <w:rsid w:val="00327BC5"/>
    <w:rsid w:val="003302AD"/>
    <w:rsid w:val="003321C0"/>
    <w:rsid w:val="003344B7"/>
    <w:rsid w:val="0034190A"/>
    <w:rsid w:val="00341A0B"/>
    <w:rsid w:val="003434A1"/>
    <w:rsid w:val="003442EE"/>
    <w:rsid w:val="00344CB0"/>
    <w:rsid w:val="00345330"/>
    <w:rsid w:val="00345A18"/>
    <w:rsid w:val="00346443"/>
    <w:rsid w:val="00347713"/>
    <w:rsid w:val="0035080F"/>
    <w:rsid w:val="00351AFD"/>
    <w:rsid w:val="00351E98"/>
    <w:rsid w:val="00352C02"/>
    <w:rsid w:val="0035333F"/>
    <w:rsid w:val="00354106"/>
    <w:rsid w:val="0035657A"/>
    <w:rsid w:val="003570AB"/>
    <w:rsid w:val="00360652"/>
    <w:rsid w:val="00360CF1"/>
    <w:rsid w:val="00361B8A"/>
    <w:rsid w:val="003627BF"/>
    <w:rsid w:val="00362BDF"/>
    <w:rsid w:val="003634AC"/>
    <w:rsid w:val="00364A98"/>
    <w:rsid w:val="00367213"/>
    <w:rsid w:val="00370546"/>
    <w:rsid w:val="00371EE1"/>
    <w:rsid w:val="00372BB9"/>
    <w:rsid w:val="00373322"/>
    <w:rsid w:val="00375F8F"/>
    <w:rsid w:val="0038106A"/>
    <w:rsid w:val="00381B0B"/>
    <w:rsid w:val="00381CED"/>
    <w:rsid w:val="00386D9F"/>
    <w:rsid w:val="00387AD5"/>
    <w:rsid w:val="00391DD1"/>
    <w:rsid w:val="00392386"/>
    <w:rsid w:val="00393566"/>
    <w:rsid w:val="0039402D"/>
    <w:rsid w:val="0039439F"/>
    <w:rsid w:val="003952F9"/>
    <w:rsid w:val="00395552"/>
    <w:rsid w:val="00396906"/>
    <w:rsid w:val="00397B91"/>
    <w:rsid w:val="003A2430"/>
    <w:rsid w:val="003A439C"/>
    <w:rsid w:val="003A56DF"/>
    <w:rsid w:val="003A7090"/>
    <w:rsid w:val="003A70EF"/>
    <w:rsid w:val="003B1C8D"/>
    <w:rsid w:val="003B33F8"/>
    <w:rsid w:val="003B398F"/>
    <w:rsid w:val="003B45E1"/>
    <w:rsid w:val="003B6815"/>
    <w:rsid w:val="003B68BC"/>
    <w:rsid w:val="003B6AB2"/>
    <w:rsid w:val="003B732A"/>
    <w:rsid w:val="003B79A7"/>
    <w:rsid w:val="003C07C8"/>
    <w:rsid w:val="003C0C29"/>
    <w:rsid w:val="003C0EEF"/>
    <w:rsid w:val="003C34C0"/>
    <w:rsid w:val="003C618E"/>
    <w:rsid w:val="003D0447"/>
    <w:rsid w:val="003D31CA"/>
    <w:rsid w:val="003D58AF"/>
    <w:rsid w:val="003E2FE4"/>
    <w:rsid w:val="003E314F"/>
    <w:rsid w:val="003E78E1"/>
    <w:rsid w:val="003F1567"/>
    <w:rsid w:val="003F25E9"/>
    <w:rsid w:val="003F271D"/>
    <w:rsid w:val="003F4D30"/>
    <w:rsid w:val="003F6E1F"/>
    <w:rsid w:val="003F7552"/>
    <w:rsid w:val="00400423"/>
    <w:rsid w:val="00402FAB"/>
    <w:rsid w:val="00404AC6"/>
    <w:rsid w:val="00405019"/>
    <w:rsid w:val="00405F2E"/>
    <w:rsid w:val="00406851"/>
    <w:rsid w:val="00407DB1"/>
    <w:rsid w:val="00411587"/>
    <w:rsid w:val="004131F8"/>
    <w:rsid w:val="0041649D"/>
    <w:rsid w:val="00417351"/>
    <w:rsid w:val="004179A7"/>
    <w:rsid w:val="00420527"/>
    <w:rsid w:val="0042155D"/>
    <w:rsid w:val="004228E7"/>
    <w:rsid w:val="00425A92"/>
    <w:rsid w:val="0042656E"/>
    <w:rsid w:val="004277B2"/>
    <w:rsid w:val="00427AE7"/>
    <w:rsid w:val="004331AA"/>
    <w:rsid w:val="004341C4"/>
    <w:rsid w:val="00434373"/>
    <w:rsid w:val="004360F3"/>
    <w:rsid w:val="00436773"/>
    <w:rsid w:val="00436F7F"/>
    <w:rsid w:val="00437C71"/>
    <w:rsid w:val="0044068E"/>
    <w:rsid w:val="00442913"/>
    <w:rsid w:val="004432B9"/>
    <w:rsid w:val="00444A6E"/>
    <w:rsid w:val="00445046"/>
    <w:rsid w:val="004460D2"/>
    <w:rsid w:val="00451D35"/>
    <w:rsid w:val="00453459"/>
    <w:rsid w:val="004538DE"/>
    <w:rsid w:val="004574BE"/>
    <w:rsid w:val="004639AE"/>
    <w:rsid w:val="00463A57"/>
    <w:rsid w:val="004702B8"/>
    <w:rsid w:val="00471C09"/>
    <w:rsid w:val="00476B80"/>
    <w:rsid w:val="004773AF"/>
    <w:rsid w:val="00477A6B"/>
    <w:rsid w:val="004808F4"/>
    <w:rsid w:val="00482485"/>
    <w:rsid w:val="00482AF2"/>
    <w:rsid w:val="004830DE"/>
    <w:rsid w:val="00483357"/>
    <w:rsid w:val="004845F6"/>
    <w:rsid w:val="00484600"/>
    <w:rsid w:val="004850C3"/>
    <w:rsid w:val="004858B2"/>
    <w:rsid w:val="00487BE9"/>
    <w:rsid w:val="004908D7"/>
    <w:rsid w:val="0049352B"/>
    <w:rsid w:val="00493787"/>
    <w:rsid w:val="00494924"/>
    <w:rsid w:val="004969CF"/>
    <w:rsid w:val="00496EE3"/>
    <w:rsid w:val="004A018E"/>
    <w:rsid w:val="004A0EB6"/>
    <w:rsid w:val="004A35A8"/>
    <w:rsid w:val="004A3C56"/>
    <w:rsid w:val="004A3C75"/>
    <w:rsid w:val="004A4342"/>
    <w:rsid w:val="004A615F"/>
    <w:rsid w:val="004B0797"/>
    <w:rsid w:val="004B51BA"/>
    <w:rsid w:val="004B64F4"/>
    <w:rsid w:val="004B676E"/>
    <w:rsid w:val="004B6EA1"/>
    <w:rsid w:val="004C04FE"/>
    <w:rsid w:val="004C18B9"/>
    <w:rsid w:val="004C1FD7"/>
    <w:rsid w:val="004C4852"/>
    <w:rsid w:val="004C562F"/>
    <w:rsid w:val="004C6160"/>
    <w:rsid w:val="004C66D3"/>
    <w:rsid w:val="004C6881"/>
    <w:rsid w:val="004C6D8F"/>
    <w:rsid w:val="004D0A7B"/>
    <w:rsid w:val="004D0D3F"/>
    <w:rsid w:val="004D0ED5"/>
    <w:rsid w:val="004D26C8"/>
    <w:rsid w:val="004D44AE"/>
    <w:rsid w:val="004D4587"/>
    <w:rsid w:val="004D7118"/>
    <w:rsid w:val="004D7683"/>
    <w:rsid w:val="004E09FC"/>
    <w:rsid w:val="004E10CB"/>
    <w:rsid w:val="004E1450"/>
    <w:rsid w:val="004E2031"/>
    <w:rsid w:val="004E25D4"/>
    <w:rsid w:val="004E2685"/>
    <w:rsid w:val="004E4E76"/>
    <w:rsid w:val="004E7835"/>
    <w:rsid w:val="004F0D4E"/>
    <w:rsid w:val="004F11A1"/>
    <w:rsid w:val="004F1566"/>
    <w:rsid w:val="004F18A3"/>
    <w:rsid w:val="004F3261"/>
    <w:rsid w:val="004F6054"/>
    <w:rsid w:val="00500306"/>
    <w:rsid w:val="0050167C"/>
    <w:rsid w:val="0050175E"/>
    <w:rsid w:val="00505294"/>
    <w:rsid w:val="00505DC5"/>
    <w:rsid w:val="00506547"/>
    <w:rsid w:val="00506C14"/>
    <w:rsid w:val="005109E4"/>
    <w:rsid w:val="00512160"/>
    <w:rsid w:val="005124B2"/>
    <w:rsid w:val="0051443A"/>
    <w:rsid w:val="00514B32"/>
    <w:rsid w:val="00514C33"/>
    <w:rsid w:val="00515343"/>
    <w:rsid w:val="00517022"/>
    <w:rsid w:val="00517956"/>
    <w:rsid w:val="0052041A"/>
    <w:rsid w:val="00520A7F"/>
    <w:rsid w:val="00521A62"/>
    <w:rsid w:val="00523E2E"/>
    <w:rsid w:val="00525ED7"/>
    <w:rsid w:val="00525F8B"/>
    <w:rsid w:val="00526046"/>
    <w:rsid w:val="00526DEA"/>
    <w:rsid w:val="00527640"/>
    <w:rsid w:val="00527CF4"/>
    <w:rsid w:val="00530B64"/>
    <w:rsid w:val="00530F31"/>
    <w:rsid w:val="0053265B"/>
    <w:rsid w:val="005337E5"/>
    <w:rsid w:val="0053585F"/>
    <w:rsid w:val="00541C89"/>
    <w:rsid w:val="00542309"/>
    <w:rsid w:val="00544BDE"/>
    <w:rsid w:val="005455B1"/>
    <w:rsid w:val="0054708A"/>
    <w:rsid w:val="00547FEF"/>
    <w:rsid w:val="005504B1"/>
    <w:rsid w:val="00550903"/>
    <w:rsid w:val="005522F7"/>
    <w:rsid w:val="00554033"/>
    <w:rsid w:val="005565AA"/>
    <w:rsid w:val="00556C2A"/>
    <w:rsid w:val="00557039"/>
    <w:rsid w:val="0055747B"/>
    <w:rsid w:val="00560ED7"/>
    <w:rsid w:val="0056111E"/>
    <w:rsid w:val="00562798"/>
    <w:rsid w:val="00563E9F"/>
    <w:rsid w:val="005704ED"/>
    <w:rsid w:val="0057411D"/>
    <w:rsid w:val="00575303"/>
    <w:rsid w:val="005759BA"/>
    <w:rsid w:val="00575C02"/>
    <w:rsid w:val="00576D2A"/>
    <w:rsid w:val="00577E6F"/>
    <w:rsid w:val="00585DB8"/>
    <w:rsid w:val="005869E2"/>
    <w:rsid w:val="00587AE8"/>
    <w:rsid w:val="00590B54"/>
    <w:rsid w:val="0059101C"/>
    <w:rsid w:val="00593398"/>
    <w:rsid w:val="005948D2"/>
    <w:rsid w:val="005A4F56"/>
    <w:rsid w:val="005A6E81"/>
    <w:rsid w:val="005A6EF7"/>
    <w:rsid w:val="005A7075"/>
    <w:rsid w:val="005A77C5"/>
    <w:rsid w:val="005B2149"/>
    <w:rsid w:val="005B2AC8"/>
    <w:rsid w:val="005B3237"/>
    <w:rsid w:val="005B36DB"/>
    <w:rsid w:val="005B5532"/>
    <w:rsid w:val="005C026A"/>
    <w:rsid w:val="005C2152"/>
    <w:rsid w:val="005C34BC"/>
    <w:rsid w:val="005C3606"/>
    <w:rsid w:val="005C3741"/>
    <w:rsid w:val="005C40B7"/>
    <w:rsid w:val="005C4E5C"/>
    <w:rsid w:val="005C7ADD"/>
    <w:rsid w:val="005D0B71"/>
    <w:rsid w:val="005D2946"/>
    <w:rsid w:val="005D44A4"/>
    <w:rsid w:val="005D466A"/>
    <w:rsid w:val="005D55E6"/>
    <w:rsid w:val="005D601A"/>
    <w:rsid w:val="005D6D42"/>
    <w:rsid w:val="005D7659"/>
    <w:rsid w:val="005E1222"/>
    <w:rsid w:val="005E1675"/>
    <w:rsid w:val="005E2FF8"/>
    <w:rsid w:val="005E34D9"/>
    <w:rsid w:val="005E796E"/>
    <w:rsid w:val="005F00C1"/>
    <w:rsid w:val="005F0A35"/>
    <w:rsid w:val="005F183E"/>
    <w:rsid w:val="005F2122"/>
    <w:rsid w:val="005F4916"/>
    <w:rsid w:val="00603289"/>
    <w:rsid w:val="00604EDD"/>
    <w:rsid w:val="006053BD"/>
    <w:rsid w:val="006053D4"/>
    <w:rsid w:val="00605F26"/>
    <w:rsid w:val="00605F3A"/>
    <w:rsid w:val="00607B92"/>
    <w:rsid w:val="00607CD5"/>
    <w:rsid w:val="006136B2"/>
    <w:rsid w:val="00616809"/>
    <w:rsid w:val="0062029D"/>
    <w:rsid w:val="0062178F"/>
    <w:rsid w:val="00621AE7"/>
    <w:rsid w:val="00622AB0"/>
    <w:rsid w:val="00623C38"/>
    <w:rsid w:val="006241D5"/>
    <w:rsid w:val="00625CA7"/>
    <w:rsid w:val="006262CC"/>
    <w:rsid w:val="00627777"/>
    <w:rsid w:val="00627AAC"/>
    <w:rsid w:val="00633181"/>
    <w:rsid w:val="00640DF0"/>
    <w:rsid w:val="00641132"/>
    <w:rsid w:val="00641392"/>
    <w:rsid w:val="0064199D"/>
    <w:rsid w:val="00641AAE"/>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1E3"/>
    <w:rsid w:val="0066380A"/>
    <w:rsid w:val="006640A4"/>
    <w:rsid w:val="00671428"/>
    <w:rsid w:val="00672D4D"/>
    <w:rsid w:val="006734D7"/>
    <w:rsid w:val="0067542F"/>
    <w:rsid w:val="0067645C"/>
    <w:rsid w:val="00676B9E"/>
    <w:rsid w:val="00676DDC"/>
    <w:rsid w:val="006809FA"/>
    <w:rsid w:val="00681FD9"/>
    <w:rsid w:val="00681FE6"/>
    <w:rsid w:val="006828E8"/>
    <w:rsid w:val="00682D66"/>
    <w:rsid w:val="00682FE5"/>
    <w:rsid w:val="0068441D"/>
    <w:rsid w:val="00690274"/>
    <w:rsid w:val="0069358E"/>
    <w:rsid w:val="006936A2"/>
    <w:rsid w:val="00693DE3"/>
    <w:rsid w:val="00697591"/>
    <w:rsid w:val="006A3C6E"/>
    <w:rsid w:val="006A414C"/>
    <w:rsid w:val="006B00EB"/>
    <w:rsid w:val="006B0158"/>
    <w:rsid w:val="006B0F7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42A"/>
    <w:rsid w:val="006F0830"/>
    <w:rsid w:val="006F0858"/>
    <w:rsid w:val="006F20FF"/>
    <w:rsid w:val="006F249D"/>
    <w:rsid w:val="006F3985"/>
    <w:rsid w:val="006F3B6B"/>
    <w:rsid w:val="006F4CD3"/>
    <w:rsid w:val="006F6CC9"/>
    <w:rsid w:val="006F7C16"/>
    <w:rsid w:val="006F7E0B"/>
    <w:rsid w:val="0070292E"/>
    <w:rsid w:val="00702F69"/>
    <w:rsid w:val="00702FA4"/>
    <w:rsid w:val="007046D0"/>
    <w:rsid w:val="0070585A"/>
    <w:rsid w:val="007063BA"/>
    <w:rsid w:val="007071B3"/>
    <w:rsid w:val="00707202"/>
    <w:rsid w:val="00707CB0"/>
    <w:rsid w:val="00712FE7"/>
    <w:rsid w:val="0071392A"/>
    <w:rsid w:val="00717CC0"/>
    <w:rsid w:val="00721326"/>
    <w:rsid w:val="0072133D"/>
    <w:rsid w:val="00722DE2"/>
    <w:rsid w:val="007231A4"/>
    <w:rsid w:val="007239A3"/>
    <w:rsid w:val="007240BE"/>
    <w:rsid w:val="007256B2"/>
    <w:rsid w:val="00725E71"/>
    <w:rsid w:val="007261D6"/>
    <w:rsid w:val="00726354"/>
    <w:rsid w:val="00733BC2"/>
    <w:rsid w:val="007344BF"/>
    <w:rsid w:val="007357FD"/>
    <w:rsid w:val="0073620C"/>
    <w:rsid w:val="00737C60"/>
    <w:rsid w:val="00737D85"/>
    <w:rsid w:val="00741EA5"/>
    <w:rsid w:val="00745A09"/>
    <w:rsid w:val="007507F8"/>
    <w:rsid w:val="007516EF"/>
    <w:rsid w:val="00752CE5"/>
    <w:rsid w:val="00752EB7"/>
    <w:rsid w:val="00754261"/>
    <w:rsid w:val="007602EC"/>
    <w:rsid w:val="00762752"/>
    <w:rsid w:val="0076614E"/>
    <w:rsid w:val="00767A3B"/>
    <w:rsid w:val="00771397"/>
    <w:rsid w:val="00772A3E"/>
    <w:rsid w:val="00780B03"/>
    <w:rsid w:val="007821FA"/>
    <w:rsid w:val="00784AA5"/>
    <w:rsid w:val="00785BC2"/>
    <w:rsid w:val="00787438"/>
    <w:rsid w:val="00787988"/>
    <w:rsid w:val="00791F1E"/>
    <w:rsid w:val="0079273F"/>
    <w:rsid w:val="00792AC7"/>
    <w:rsid w:val="007953B9"/>
    <w:rsid w:val="00795DFB"/>
    <w:rsid w:val="00797720"/>
    <w:rsid w:val="007A03F2"/>
    <w:rsid w:val="007A1EA5"/>
    <w:rsid w:val="007A24A3"/>
    <w:rsid w:val="007A4440"/>
    <w:rsid w:val="007A6052"/>
    <w:rsid w:val="007A67E6"/>
    <w:rsid w:val="007B007E"/>
    <w:rsid w:val="007B179A"/>
    <w:rsid w:val="007B2F2D"/>
    <w:rsid w:val="007B4BC7"/>
    <w:rsid w:val="007B745A"/>
    <w:rsid w:val="007B785C"/>
    <w:rsid w:val="007C1CF4"/>
    <w:rsid w:val="007C310C"/>
    <w:rsid w:val="007C3A9B"/>
    <w:rsid w:val="007C4EDF"/>
    <w:rsid w:val="007C5CCA"/>
    <w:rsid w:val="007C6C55"/>
    <w:rsid w:val="007C7065"/>
    <w:rsid w:val="007D1585"/>
    <w:rsid w:val="007D1AAF"/>
    <w:rsid w:val="007D1C24"/>
    <w:rsid w:val="007D28E8"/>
    <w:rsid w:val="007D31DE"/>
    <w:rsid w:val="007D4BCE"/>
    <w:rsid w:val="007D4D49"/>
    <w:rsid w:val="007D5A68"/>
    <w:rsid w:val="007D7475"/>
    <w:rsid w:val="007D7B6F"/>
    <w:rsid w:val="007E102E"/>
    <w:rsid w:val="007E227F"/>
    <w:rsid w:val="007E2B97"/>
    <w:rsid w:val="007E366B"/>
    <w:rsid w:val="007E4F0E"/>
    <w:rsid w:val="007E634E"/>
    <w:rsid w:val="007E6C48"/>
    <w:rsid w:val="007E7BF5"/>
    <w:rsid w:val="007F313A"/>
    <w:rsid w:val="007F6DF0"/>
    <w:rsid w:val="007F6F3C"/>
    <w:rsid w:val="008003A7"/>
    <w:rsid w:val="00802567"/>
    <w:rsid w:val="00804320"/>
    <w:rsid w:val="00806DB6"/>
    <w:rsid w:val="00806E8D"/>
    <w:rsid w:val="00807B4B"/>
    <w:rsid w:val="008104DB"/>
    <w:rsid w:val="00813F19"/>
    <w:rsid w:val="00814523"/>
    <w:rsid w:val="008179DE"/>
    <w:rsid w:val="00817E28"/>
    <w:rsid w:val="00820702"/>
    <w:rsid w:val="008210A8"/>
    <w:rsid w:val="00821101"/>
    <w:rsid w:val="0082282D"/>
    <w:rsid w:val="00823BE0"/>
    <w:rsid w:val="008265B7"/>
    <w:rsid w:val="008266F0"/>
    <w:rsid w:val="00826813"/>
    <w:rsid w:val="00827ECD"/>
    <w:rsid w:val="00831AE9"/>
    <w:rsid w:val="00832904"/>
    <w:rsid w:val="00833B31"/>
    <w:rsid w:val="008351FF"/>
    <w:rsid w:val="00835E55"/>
    <w:rsid w:val="0084025E"/>
    <w:rsid w:val="008409A7"/>
    <w:rsid w:val="00841375"/>
    <w:rsid w:val="008418DC"/>
    <w:rsid w:val="00842061"/>
    <w:rsid w:val="008423B1"/>
    <w:rsid w:val="00842861"/>
    <w:rsid w:val="00842EC6"/>
    <w:rsid w:val="00843710"/>
    <w:rsid w:val="0085004F"/>
    <w:rsid w:val="00850388"/>
    <w:rsid w:val="00850A14"/>
    <w:rsid w:val="00851385"/>
    <w:rsid w:val="008515C7"/>
    <w:rsid w:val="0085208B"/>
    <w:rsid w:val="008528DE"/>
    <w:rsid w:val="008538C1"/>
    <w:rsid w:val="00854A9B"/>
    <w:rsid w:val="00854D10"/>
    <w:rsid w:val="0085654A"/>
    <w:rsid w:val="00856A60"/>
    <w:rsid w:val="008616CA"/>
    <w:rsid w:val="008622ED"/>
    <w:rsid w:val="008637D5"/>
    <w:rsid w:val="008643E1"/>
    <w:rsid w:val="00866EC9"/>
    <w:rsid w:val="00870270"/>
    <w:rsid w:val="0087138D"/>
    <w:rsid w:val="00871855"/>
    <w:rsid w:val="00874D4E"/>
    <w:rsid w:val="00882385"/>
    <w:rsid w:val="00884365"/>
    <w:rsid w:val="00884AA2"/>
    <w:rsid w:val="00885E76"/>
    <w:rsid w:val="0088680A"/>
    <w:rsid w:val="00891781"/>
    <w:rsid w:val="00892485"/>
    <w:rsid w:val="00892D96"/>
    <w:rsid w:val="00895200"/>
    <w:rsid w:val="008A33BF"/>
    <w:rsid w:val="008A34CD"/>
    <w:rsid w:val="008B009A"/>
    <w:rsid w:val="008B15E7"/>
    <w:rsid w:val="008B1B97"/>
    <w:rsid w:val="008B4AA5"/>
    <w:rsid w:val="008B5738"/>
    <w:rsid w:val="008C0544"/>
    <w:rsid w:val="008C20A1"/>
    <w:rsid w:val="008C6BFD"/>
    <w:rsid w:val="008C7F06"/>
    <w:rsid w:val="008D100F"/>
    <w:rsid w:val="008D10C2"/>
    <w:rsid w:val="008D3DED"/>
    <w:rsid w:val="008D54CF"/>
    <w:rsid w:val="008D5E55"/>
    <w:rsid w:val="008D706B"/>
    <w:rsid w:val="008D7B0D"/>
    <w:rsid w:val="008E25AC"/>
    <w:rsid w:val="008E3C85"/>
    <w:rsid w:val="008E5BA8"/>
    <w:rsid w:val="008E5F30"/>
    <w:rsid w:val="008E7328"/>
    <w:rsid w:val="008E7707"/>
    <w:rsid w:val="008F0225"/>
    <w:rsid w:val="008F310E"/>
    <w:rsid w:val="008F336F"/>
    <w:rsid w:val="008F442B"/>
    <w:rsid w:val="00901539"/>
    <w:rsid w:val="0090371F"/>
    <w:rsid w:val="00906C9D"/>
    <w:rsid w:val="00911B2C"/>
    <w:rsid w:val="00913456"/>
    <w:rsid w:val="00914C02"/>
    <w:rsid w:val="00915267"/>
    <w:rsid w:val="009169FC"/>
    <w:rsid w:val="009219AE"/>
    <w:rsid w:val="00923791"/>
    <w:rsid w:val="00924955"/>
    <w:rsid w:val="0092760B"/>
    <w:rsid w:val="00932A0E"/>
    <w:rsid w:val="00934157"/>
    <w:rsid w:val="0093709D"/>
    <w:rsid w:val="00940A71"/>
    <w:rsid w:val="009415F1"/>
    <w:rsid w:val="00941806"/>
    <w:rsid w:val="009432AF"/>
    <w:rsid w:val="00943857"/>
    <w:rsid w:val="00943E10"/>
    <w:rsid w:val="009446E5"/>
    <w:rsid w:val="00946017"/>
    <w:rsid w:val="00946E93"/>
    <w:rsid w:val="0094790A"/>
    <w:rsid w:val="00947F25"/>
    <w:rsid w:val="00950359"/>
    <w:rsid w:val="0095138A"/>
    <w:rsid w:val="00951AD3"/>
    <w:rsid w:val="00953022"/>
    <w:rsid w:val="00954999"/>
    <w:rsid w:val="00955C74"/>
    <w:rsid w:val="00957A9B"/>
    <w:rsid w:val="00960F1F"/>
    <w:rsid w:val="00963B3C"/>
    <w:rsid w:val="009640EA"/>
    <w:rsid w:val="009643E7"/>
    <w:rsid w:val="0096531B"/>
    <w:rsid w:val="00966571"/>
    <w:rsid w:val="0096771E"/>
    <w:rsid w:val="00973AA3"/>
    <w:rsid w:val="0097679A"/>
    <w:rsid w:val="00977853"/>
    <w:rsid w:val="00982CDD"/>
    <w:rsid w:val="00983F5E"/>
    <w:rsid w:val="00986774"/>
    <w:rsid w:val="00986A2F"/>
    <w:rsid w:val="00990BB7"/>
    <w:rsid w:val="00993845"/>
    <w:rsid w:val="00997BC5"/>
    <w:rsid w:val="009A0EE9"/>
    <w:rsid w:val="009A13C1"/>
    <w:rsid w:val="009A295C"/>
    <w:rsid w:val="009A3300"/>
    <w:rsid w:val="009A4F8F"/>
    <w:rsid w:val="009A54D2"/>
    <w:rsid w:val="009A7BB0"/>
    <w:rsid w:val="009B4EA4"/>
    <w:rsid w:val="009B5522"/>
    <w:rsid w:val="009B754D"/>
    <w:rsid w:val="009B7C66"/>
    <w:rsid w:val="009C0BBB"/>
    <w:rsid w:val="009C1FF9"/>
    <w:rsid w:val="009C23A1"/>
    <w:rsid w:val="009C3458"/>
    <w:rsid w:val="009C4CFA"/>
    <w:rsid w:val="009C55C9"/>
    <w:rsid w:val="009D0146"/>
    <w:rsid w:val="009D0C92"/>
    <w:rsid w:val="009D116D"/>
    <w:rsid w:val="009D14F8"/>
    <w:rsid w:val="009D1D12"/>
    <w:rsid w:val="009D4C63"/>
    <w:rsid w:val="009D7D59"/>
    <w:rsid w:val="009E1033"/>
    <w:rsid w:val="009E26E0"/>
    <w:rsid w:val="009E2D05"/>
    <w:rsid w:val="009E4687"/>
    <w:rsid w:val="009E49FC"/>
    <w:rsid w:val="009E5DB6"/>
    <w:rsid w:val="009E60E5"/>
    <w:rsid w:val="009E622C"/>
    <w:rsid w:val="009E674B"/>
    <w:rsid w:val="009F0469"/>
    <w:rsid w:val="009F087B"/>
    <w:rsid w:val="009F0FDC"/>
    <w:rsid w:val="009F133B"/>
    <w:rsid w:val="009F2AD2"/>
    <w:rsid w:val="009F2FDC"/>
    <w:rsid w:val="009F6037"/>
    <w:rsid w:val="009F7226"/>
    <w:rsid w:val="00A00128"/>
    <w:rsid w:val="00A015FC"/>
    <w:rsid w:val="00A03AD6"/>
    <w:rsid w:val="00A060FE"/>
    <w:rsid w:val="00A11A99"/>
    <w:rsid w:val="00A12BF1"/>
    <w:rsid w:val="00A1406D"/>
    <w:rsid w:val="00A208BC"/>
    <w:rsid w:val="00A222CB"/>
    <w:rsid w:val="00A244A2"/>
    <w:rsid w:val="00A24BDF"/>
    <w:rsid w:val="00A25533"/>
    <w:rsid w:val="00A25550"/>
    <w:rsid w:val="00A25BC2"/>
    <w:rsid w:val="00A25D4C"/>
    <w:rsid w:val="00A268DF"/>
    <w:rsid w:val="00A274BC"/>
    <w:rsid w:val="00A278F5"/>
    <w:rsid w:val="00A27B69"/>
    <w:rsid w:val="00A30114"/>
    <w:rsid w:val="00A30125"/>
    <w:rsid w:val="00A310BE"/>
    <w:rsid w:val="00A31123"/>
    <w:rsid w:val="00A3524B"/>
    <w:rsid w:val="00A356DC"/>
    <w:rsid w:val="00A35EBF"/>
    <w:rsid w:val="00A3613A"/>
    <w:rsid w:val="00A362B6"/>
    <w:rsid w:val="00A36827"/>
    <w:rsid w:val="00A439E2"/>
    <w:rsid w:val="00A458B1"/>
    <w:rsid w:val="00A46226"/>
    <w:rsid w:val="00A47AB3"/>
    <w:rsid w:val="00A54E21"/>
    <w:rsid w:val="00A5593A"/>
    <w:rsid w:val="00A55C85"/>
    <w:rsid w:val="00A56D4C"/>
    <w:rsid w:val="00A57A46"/>
    <w:rsid w:val="00A57E59"/>
    <w:rsid w:val="00A60552"/>
    <w:rsid w:val="00A62239"/>
    <w:rsid w:val="00A64D13"/>
    <w:rsid w:val="00A67490"/>
    <w:rsid w:val="00A70F1B"/>
    <w:rsid w:val="00A727B8"/>
    <w:rsid w:val="00A7409D"/>
    <w:rsid w:val="00A74546"/>
    <w:rsid w:val="00A7508E"/>
    <w:rsid w:val="00A75AA5"/>
    <w:rsid w:val="00A82D7A"/>
    <w:rsid w:val="00A82F33"/>
    <w:rsid w:val="00A84D1B"/>
    <w:rsid w:val="00A86341"/>
    <w:rsid w:val="00A86760"/>
    <w:rsid w:val="00A90113"/>
    <w:rsid w:val="00A90B26"/>
    <w:rsid w:val="00A93620"/>
    <w:rsid w:val="00A95CDE"/>
    <w:rsid w:val="00A96F65"/>
    <w:rsid w:val="00A97175"/>
    <w:rsid w:val="00AA020F"/>
    <w:rsid w:val="00AA1323"/>
    <w:rsid w:val="00AA27A7"/>
    <w:rsid w:val="00AA53BE"/>
    <w:rsid w:val="00AA6585"/>
    <w:rsid w:val="00AA6A16"/>
    <w:rsid w:val="00AA7581"/>
    <w:rsid w:val="00AA7CFB"/>
    <w:rsid w:val="00AB03EC"/>
    <w:rsid w:val="00AB2683"/>
    <w:rsid w:val="00AB5A7B"/>
    <w:rsid w:val="00AB5C02"/>
    <w:rsid w:val="00AB769B"/>
    <w:rsid w:val="00AC0140"/>
    <w:rsid w:val="00AC0B64"/>
    <w:rsid w:val="00AC19F2"/>
    <w:rsid w:val="00AC226D"/>
    <w:rsid w:val="00AC2DB9"/>
    <w:rsid w:val="00AC356A"/>
    <w:rsid w:val="00AC7F36"/>
    <w:rsid w:val="00AC7FEE"/>
    <w:rsid w:val="00AD1C22"/>
    <w:rsid w:val="00AD28E1"/>
    <w:rsid w:val="00AD2DB3"/>
    <w:rsid w:val="00AD33B1"/>
    <w:rsid w:val="00AD3722"/>
    <w:rsid w:val="00AD4B14"/>
    <w:rsid w:val="00AD4DDE"/>
    <w:rsid w:val="00AD5438"/>
    <w:rsid w:val="00AD5499"/>
    <w:rsid w:val="00AD6CAC"/>
    <w:rsid w:val="00AD79ED"/>
    <w:rsid w:val="00AE05A7"/>
    <w:rsid w:val="00AE278F"/>
    <w:rsid w:val="00AE2899"/>
    <w:rsid w:val="00AE39FB"/>
    <w:rsid w:val="00AE3C5A"/>
    <w:rsid w:val="00AE46B7"/>
    <w:rsid w:val="00AE67D8"/>
    <w:rsid w:val="00AE6CD9"/>
    <w:rsid w:val="00AE76D4"/>
    <w:rsid w:val="00AF0323"/>
    <w:rsid w:val="00AF08F4"/>
    <w:rsid w:val="00AF0B58"/>
    <w:rsid w:val="00AF21B1"/>
    <w:rsid w:val="00AF2736"/>
    <w:rsid w:val="00AF2C49"/>
    <w:rsid w:val="00AF77F3"/>
    <w:rsid w:val="00AF7924"/>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219A"/>
    <w:rsid w:val="00B1490E"/>
    <w:rsid w:val="00B153EE"/>
    <w:rsid w:val="00B15591"/>
    <w:rsid w:val="00B155DF"/>
    <w:rsid w:val="00B15C1C"/>
    <w:rsid w:val="00B16917"/>
    <w:rsid w:val="00B172C1"/>
    <w:rsid w:val="00B206EA"/>
    <w:rsid w:val="00B21C93"/>
    <w:rsid w:val="00B232F0"/>
    <w:rsid w:val="00B23CED"/>
    <w:rsid w:val="00B243D4"/>
    <w:rsid w:val="00B30B4C"/>
    <w:rsid w:val="00B339F1"/>
    <w:rsid w:val="00B3447F"/>
    <w:rsid w:val="00B34FBE"/>
    <w:rsid w:val="00B371B3"/>
    <w:rsid w:val="00B41A6F"/>
    <w:rsid w:val="00B44254"/>
    <w:rsid w:val="00B44779"/>
    <w:rsid w:val="00B45BA5"/>
    <w:rsid w:val="00B45CB6"/>
    <w:rsid w:val="00B46C2F"/>
    <w:rsid w:val="00B516A3"/>
    <w:rsid w:val="00B52303"/>
    <w:rsid w:val="00B56A04"/>
    <w:rsid w:val="00B60BDB"/>
    <w:rsid w:val="00B60EB3"/>
    <w:rsid w:val="00B6449A"/>
    <w:rsid w:val="00B65845"/>
    <w:rsid w:val="00B65A2B"/>
    <w:rsid w:val="00B66923"/>
    <w:rsid w:val="00B67D91"/>
    <w:rsid w:val="00B7165E"/>
    <w:rsid w:val="00B754FB"/>
    <w:rsid w:val="00B82BC8"/>
    <w:rsid w:val="00B86C0A"/>
    <w:rsid w:val="00B87595"/>
    <w:rsid w:val="00B92159"/>
    <w:rsid w:val="00B93D35"/>
    <w:rsid w:val="00B9430A"/>
    <w:rsid w:val="00B957C3"/>
    <w:rsid w:val="00B975A4"/>
    <w:rsid w:val="00B97729"/>
    <w:rsid w:val="00BA18A0"/>
    <w:rsid w:val="00BA2D82"/>
    <w:rsid w:val="00BA4165"/>
    <w:rsid w:val="00BA438C"/>
    <w:rsid w:val="00BA4944"/>
    <w:rsid w:val="00BA5298"/>
    <w:rsid w:val="00BA616A"/>
    <w:rsid w:val="00BA7F22"/>
    <w:rsid w:val="00BB2131"/>
    <w:rsid w:val="00BB47B0"/>
    <w:rsid w:val="00BB496F"/>
    <w:rsid w:val="00BB6C61"/>
    <w:rsid w:val="00BB787A"/>
    <w:rsid w:val="00BC1C5A"/>
    <w:rsid w:val="00BD10AD"/>
    <w:rsid w:val="00BD16C6"/>
    <w:rsid w:val="00BD1718"/>
    <w:rsid w:val="00BD17EE"/>
    <w:rsid w:val="00BD4EED"/>
    <w:rsid w:val="00BD6577"/>
    <w:rsid w:val="00BD7D65"/>
    <w:rsid w:val="00BE05AC"/>
    <w:rsid w:val="00BE2145"/>
    <w:rsid w:val="00BE3047"/>
    <w:rsid w:val="00BE3085"/>
    <w:rsid w:val="00BE36E8"/>
    <w:rsid w:val="00BE6338"/>
    <w:rsid w:val="00BE7D0B"/>
    <w:rsid w:val="00BF1C1A"/>
    <w:rsid w:val="00BF29F5"/>
    <w:rsid w:val="00BF3055"/>
    <w:rsid w:val="00C00870"/>
    <w:rsid w:val="00C01321"/>
    <w:rsid w:val="00C02851"/>
    <w:rsid w:val="00C0312C"/>
    <w:rsid w:val="00C04FE9"/>
    <w:rsid w:val="00C0680F"/>
    <w:rsid w:val="00C0721E"/>
    <w:rsid w:val="00C10BDE"/>
    <w:rsid w:val="00C119C9"/>
    <w:rsid w:val="00C12DD6"/>
    <w:rsid w:val="00C2323E"/>
    <w:rsid w:val="00C25104"/>
    <w:rsid w:val="00C31DBE"/>
    <w:rsid w:val="00C32104"/>
    <w:rsid w:val="00C332CD"/>
    <w:rsid w:val="00C33BFF"/>
    <w:rsid w:val="00C378EE"/>
    <w:rsid w:val="00C4055D"/>
    <w:rsid w:val="00C44B1D"/>
    <w:rsid w:val="00C479BF"/>
    <w:rsid w:val="00C50073"/>
    <w:rsid w:val="00C51068"/>
    <w:rsid w:val="00C51575"/>
    <w:rsid w:val="00C52177"/>
    <w:rsid w:val="00C57BE4"/>
    <w:rsid w:val="00C57E1E"/>
    <w:rsid w:val="00C6072A"/>
    <w:rsid w:val="00C6189E"/>
    <w:rsid w:val="00C61A38"/>
    <w:rsid w:val="00C6229B"/>
    <w:rsid w:val="00C6242E"/>
    <w:rsid w:val="00C62F70"/>
    <w:rsid w:val="00C632FD"/>
    <w:rsid w:val="00C647C4"/>
    <w:rsid w:val="00C65DE7"/>
    <w:rsid w:val="00C7380B"/>
    <w:rsid w:val="00C741FB"/>
    <w:rsid w:val="00C74F3B"/>
    <w:rsid w:val="00C75A2A"/>
    <w:rsid w:val="00C7689D"/>
    <w:rsid w:val="00C769BD"/>
    <w:rsid w:val="00C80AE4"/>
    <w:rsid w:val="00C85E2E"/>
    <w:rsid w:val="00C85FDB"/>
    <w:rsid w:val="00C8656D"/>
    <w:rsid w:val="00C866C8"/>
    <w:rsid w:val="00C87AEC"/>
    <w:rsid w:val="00C87B05"/>
    <w:rsid w:val="00C87C9E"/>
    <w:rsid w:val="00C87F43"/>
    <w:rsid w:val="00C91895"/>
    <w:rsid w:val="00C933DA"/>
    <w:rsid w:val="00C94021"/>
    <w:rsid w:val="00C95B87"/>
    <w:rsid w:val="00C95D51"/>
    <w:rsid w:val="00C96D14"/>
    <w:rsid w:val="00CA0C55"/>
    <w:rsid w:val="00CA23DE"/>
    <w:rsid w:val="00CA380B"/>
    <w:rsid w:val="00CA7790"/>
    <w:rsid w:val="00CA7A83"/>
    <w:rsid w:val="00CB714C"/>
    <w:rsid w:val="00CC0F95"/>
    <w:rsid w:val="00CC18F5"/>
    <w:rsid w:val="00CC1F9C"/>
    <w:rsid w:val="00CC22AD"/>
    <w:rsid w:val="00CC29B7"/>
    <w:rsid w:val="00CC5310"/>
    <w:rsid w:val="00CC681D"/>
    <w:rsid w:val="00CC6D13"/>
    <w:rsid w:val="00CC73C4"/>
    <w:rsid w:val="00CC76DA"/>
    <w:rsid w:val="00CD084E"/>
    <w:rsid w:val="00CD2F70"/>
    <w:rsid w:val="00CD315B"/>
    <w:rsid w:val="00CD35E3"/>
    <w:rsid w:val="00CD576C"/>
    <w:rsid w:val="00CD63CE"/>
    <w:rsid w:val="00CD6F28"/>
    <w:rsid w:val="00CD737A"/>
    <w:rsid w:val="00CE0559"/>
    <w:rsid w:val="00CE0D9B"/>
    <w:rsid w:val="00CE17B7"/>
    <w:rsid w:val="00CE1AC7"/>
    <w:rsid w:val="00CE271F"/>
    <w:rsid w:val="00CE2F9B"/>
    <w:rsid w:val="00CE3B0A"/>
    <w:rsid w:val="00CE765A"/>
    <w:rsid w:val="00CE7A3A"/>
    <w:rsid w:val="00CF1DE1"/>
    <w:rsid w:val="00CF1EE8"/>
    <w:rsid w:val="00CF278F"/>
    <w:rsid w:val="00CF33B2"/>
    <w:rsid w:val="00CF3682"/>
    <w:rsid w:val="00CF36D3"/>
    <w:rsid w:val="00CF37A3"/>
    <w:rsid w:val="00CF3C0C"/>
    <w:rsid w:val="00CF3F72"/>
    <w:rsid w:val="00CF4146"/>
    <w:rsid w:val="00CF4C2B"/>
    <w:rsid w:val="00CF64BE"/>
    <w:rsid w:val="00CF7E4B"/>
    <w:rsid w:val="00D00174"/>
    <w:rsid w:val="00D01631"/>
    <w:rsid w:val="00D034E5"/>
    <w:rsid w:val="00D03711"/>
    <w:rsid w:val="00D03E76"/>
    <w:rsid w:val="00D06FB0"/>
    <w:rsid w:val="00D12878"/>
    <w:rsid w:val="00D1466A"/>
    <w:rsid w:val="00D15796"/>
    <w:rsid w:val="00D15F89"/>
    <w:rsid w:val="00D17781"/>
    <w:rsid w:val="00D17D1F"/>
    <w:rsid w:val="00D21AF6"/>
    <w:rsid w:val="00D21DC6"/>
    <w:rsid w:val="00D23F6D"/>
    <w:rsid w:val="00D27DE9"/>
    <w:rsid w:val="00D3171C"/>
    <w:rsid w:val="00D31D5F"/>
    <w:rsid w:val="00D32FC3"/>
    <w:rsid w:val="00D3321F"/>
    <w:rsid w:val="00D33691"/>
    <w:rsid w:val="00D341C3"/>
    <w:rsid w:val="00D401FC"/>
    <w:rsid w:val="00D41DDE"/>
    <w:rsid w:val="00D42784"/>
    <w:rsid w:val="00D448AF"/>
    <w:rsid w:val="00D461CE"/>
    <w:rsid w:val="00D46FAE"/>
    <w:rsid w:val="00D526B1"/>
    <w:rsid w:val="00D541BF"/>
    <w:rsid w:val="00D55794"/>
    <w:rsid w:val="00D56D5D"/>
    <w:rsid w:val="00D578AB"/>
    <w:rsid w:val="00D60487"/>
    <w:rsid w:val="00D61484"/>
    <w:rsid w:val="00D61DCC"/>
    <w:rsid w:val="00D62065"/>
    <w:rsid w:val="00D6320F"/>
    <w:rsid w:val="00D6442E"/>
    <w:rsid w:val="00D65D66"/>
    <w:rsid w:val="00D66222"/>
    <w:rsid w:val="00D6750A"/>
    <w:rsid w:val="00D67994"/>
    <w:rsid w:val="00D72FA6"/>
    <w:rsid w:val="00D77823"/>
    <w:rsid w:val="00D82FD0"/>
    <w:rsid w:val="00D84435"/>
    <w:rsid w:val="00D84C9A"/>
    <w:rsid w:val="00D85469"/>
    <w:rsid w:val="00D8617F"/>
    <w:rsid w:val="00D86AFF"/>
    <w:rsid w:val="00D94016"/>
    <w:rsid w:val="00D97F66"/>
    <w:rsid w:val="00DA0155"/>
    <w:rsid w:val="00DA092B"/>
    <w:rsid w:val="00DA2A6C"/>
    <w:rsid w:val="00DA32AD"/>
    <w:rsid w:val="00DA62C1"/>
    <w:rsid w:val="00DB25E9"/>
    <w:rsid w:val="00DB4A17"/>
    <w:rsid w:val="00DB51E4"/>
    <w:rsid w:val="00DB52F7"/>
    <w:rsid w:val="00DC52B4"/>
    <w:rsid w:val="00DC6639"/>
    <w:rsid w:val="00DC6C2F"/>
    <w:rsid w:val="00DC70D0"/>
    <w:rsid w:val="00DD0180"/>
    <w:rsid w:val="00DD1CA5"/>
    <w:rsid w:val="00DD3FD1"/>
    <w:rsid w:val="00DD4052"/>
    <w:rsid w:val="00DD4FAC"/>
    <w:rsid w:val="00DD5947"/>
    <w:rsid w:val="00DD5C11"/>
    <w:rsid w:val="00DE29E4"/>
    <w:rsid w:val="00DE3E53"/>
    <w:rsid w:val="00DE4C46"/>
    <w:rsid w:val="00DE683F"/>
    <w:rsid w:val="00DF0D93"/>
    <w:rsid w:val="00DF0F7A"/>
    <w:rsid w:val="00DF1556"/>
    <w:rsid w:val="00DF2A19"/>
    <w:rsid w:val="00DF60E4"/>
    <w:rsid w:val="00DF6D12"/>
    <w:rsid w:val="00DF762F"/>
    <w:rsid w:val="00DF78F4"/>
    <w:rsid w:val="00DF7F8A"/>
    <w:rsid w:val="00E0003A"/>
    <w:rsid w:val="00E016F4"/>
    <w:rsid w:val="00E01A82"/>
    <w:rsid w:val="00E01C00"/>
    <w:rsid w:val="00E0373F"/>
    <w:rsid w:val="00E0480E"/>
    <w:rsid w:val="00E07334"/>
    <w:rsid w:val="00E07FC0"/>
    <w:rsid w:val="00E1145E"/>
    <w:rsid w:val="00E1165D"/>
    <w:rsid w:val="00E11852"/>
    <w:rsid w:val="00E1477E"/>
    <w:rsid w:val="00E16D27"/>
    <w:rsid w:val="00E20542"/>
    <w:rsid w:val="00E215BD"/>
    <w:rsid w:val="00E22309"/>
    <w:rsid w:val="00E22FDE"/>
    <w:rsid w:val="00E24C0D"/>
    <w:rsid w:val="00E2598F"/>
    <w:rsid w:val="00E27B10"/>
    <w:rsid w:val="00E30BF9"/>
    <w:rsid w:val="00E31176"/>
    <w:rsid w:val="00E320C4"/>
    <w:rsid w:val="00E33E40"/>
    <w:rsid w:val="00E4067B"/>
    <w:rsid w:val="00E4276C"/>
    <w:rsid w:val="00E441C8"/>
    <w:rsid w:val="00E441EA"/>
    <w:rsid w:val="00E4568C"/>
    <w:rsid w:val="00E4632E"/>
    <w:rsid w:val="00E47421"/>
    <w:rsid w:val="00E4787B"/>
    <w:rsid w:val="00E50A04"/>
    <w:rsid w:val="00E50C79"/>
    <w:rsid w:val="00E50EA7"/>
    <w:rsid w:val="00E51F36"/>
    <w:rsid w:val="00E528AB"/>
    <w:rsid w:val="00E52969"/>
    <w:rsid w:val="00E5421C"/>
    <w:rsid w:val="00E55D32"/>
    <w:rsid w:val="00E6187C"/>
    <w:rsid w:val="00E63D11"/>
    <w:rsid w:val="00E65941"/>
    <w:rsid w:val="00E66F70"/>
    <w:rsid w:val="00E67167"/>
    <w:rsid w:val="00E72BB4"/>
    <w:rsid w:val="00E74519"/>
    <w:rsid w:val="00E75F46"/>
    <w:rsid w:val="00E81984"/>
    <w:rsid w:val="00E833BA"/>
    <w:rsid w:val="00E85D2D"/>
    <w:rsid w:val="00E8655C"/>
    <w:rsid w:val="00E86C28"/>
    <w:rsid w:val="00E87DFF"/>
    <w:rsid w:val="00E92741"/>
    <w:rsid w:val="00E93329"/>
    <w:rsid w:val="00E93D2F"/>
    <w:rsid w:val="00E94F62"/>
    <w:rsid w:val="00E976FC"/>
    <w:rsid w:val="00E977E8"/>
    <w:rsid w:val="00EA0591"/>
    <w:rsid w:val="00EA1102"/>
    <w:rsid w:val="00EA23BF"/>
    <w:rsid w:val="00EA49FB"/>
    <w:rsid w:val="00EA74D2"/>
    <w:rsid w:val="00EB1DFA"/>
    <w:rsid w:val="00EB2085"/>
    <w:rsid w:val="00EB30EB"/>
    <w:rsid w:val="00EB3A76"/>
    <w:rsid w:val="00EB6130"/>
    <w:rsid w:val="00EB6B7F"/>
    <w:rsid w:val="00EC08B9"/>
    <w:rsid w:val="00EC1DA5"/>
    <w:rsid w:val="00EC53AE"/>
    <w:rsid w:val="00EC5CB9"/>
    <w:rsid w:val="00ED39D7"/>
    <w:rsid w:val="00ED4341"/>
    <w:rsid w:val="00ED5B93"/>
    <w:rsid w:val="00ED6A13"/>
    <w:rsid w:val="00ED6E6A"/>
    <w:rsid w:val="00EE08E5"/>
    <w:rsid w:val="00EE0F2B"/>
    <w:rsid w:val="00EE11B0"/>
    <w:rsid w:val="00EE15E6"/>
    <w:rsid w:val="00EE1BB1"/>
    <w:rsid w:val="00EE1C32"/>
    <w:rsid w:val="00EE259B"/>
    <w:rsid w:val="00EE3ABB"/>
    <w:rsid w:val="00EE4845"/>
    <w:rsid w:val="00EE4C4D"/>
    <w:rsid w:val="00EE4CB6"/>
    <w:rsid w:val="00EE4FD6"/>
    <w:rsid w:val="00EE5AE3"/>
    <w:rsid w:val="00EE6095"/>
    <w:rsid w:val="00EE68FA"/>
    <w:rsid w:val="00EE69A5"/>
    <w:rsid w:val="00EE69F2"/>
    <w:rsid w:val="00EE7299"/>
    <w:rsid w:val="00EF3C82"/>
    <w:rsid w:val="00EF5239"/>
    <w:rsid w:val="00EF74BC"/>
    <w:rsid w:val="00F043E4"/>
    <w:rsid w:val="00F06AFC"/>
    <w:rsid w:val="00F071A9"/>
    <w:rsid w:val="00F102B6"/>
    <w:rsid w:val="00F1084E"/>
    <w:rsid w:val="00F10B00"/>
    <w:rsid w:val="00F10B4D"/>
    <w:rsid w:val="00F10F95"/>
    <w:rsid w:val="00F11173"/>
    <w:rsid w:val="00F11638"/>
    <w:rsid w:val="00F214CA"/>
    <w:rsid w:val="00F21511"/>
    <w:rsid w:val="00F21C72"/>
    <w:rsid w:val="00F222D0"/>
    <w:rsid w:val="00F23031"/>
    <w:rsid w:val="00F23383"/>
    <w:rsid w:val="00F27741"/>
    <w:rsid w:val="00F279A5"/>
    <w:rsid w:val="00F32FBB"/>
    <w:rsid w:val="00F33EA4"/>
    <w:rsid w:val="00F34A1D"/>
    <w:rsid w:val="00F35AE8"/>
    <w:rsid w:val="00F36667"/>
    <w:rsid w:val="00F425C0"/>
    <w:rsid w:val="00F4455B"/>
    <w:rsid w:val="00F46457"/>
    <w:rsid w:val="00F53031"/>
    <w:rsid w:val="00F544F3"/>
    <w:rsid w:val="00F54C65"/>
    <w:rsid w:val="00F605BA"/>
    <w:rsid w:val="00F61312"/>
    <w:rsid w:val="00F62EF4"/>
    <w:rsid w:val="00F63A60"/>
    <w:rsid w:val="00F63C3A"/>
    <w:rsid w:val="00F70050"/>
    <w:rsid w:val="00F711BC"/>
    <w:rsid w:val="00F752A2"/>
    <w:rsid w:val="00F76339"/>
    <w:rsid w:val="00F80143"/>
    <w:rsid w:val="00F8071C"/>
    <w:rsid w:val="00F8249F"/>
    <w:rsid w:val="00F82ACE"/>
    <w:rsid w:val="00F82D76"/>
    <w:rsid w:val="00F832EF"/>
    <w:rsid w:val="00F83B6B"/>
    <w:rsid w:val="00F83C73"/>
    <w:rsid w:val="00F854E3"/>
    <w:rsid w:val="00F87B15"/>
    <w:rsid w:val="00F90BEF"/>
    <w:rsid w:val="00F93C9C"/>
    <w:rsid w:val="00F941F7"/>
    <w:rsid w:val="00F95C1F"/>
    <w:rsid w:val="00F97519"/>
    <w:rsid w:val="00F977D4"/>
    <w:rsid w:val="00FA0D8E"/>
    <w:rsid w:val="00FA690F"/>
    <w:rsid w:val="00FA6CE0"/>
    <w:rsid w:val="00FA6EFD"/>
    <w:rsid w:val="00FA72F9"/>
    <w:rsid w:val="00FB080B"/>
    <w:rsid w:val="00FB49C7"/>
    <w:rsid w:val="00FB4BC9"/>
    <w:rsid w:val="00FB518B"/>
    <w:rsid w:val="00FB6A32"/>
    <w:rsid w:val="00FB73E9"/>
    <w:rsid w:val="00FB75B5"/>
    <w:rsid w:val="00FB7796"/>
    <w:rsid w:val="00FB7DD3"/>
    <w:rsid w:val="00FC178A"/>
    <w:rsid w:val="00FC1F34"/>
    <w:rsid w:val="00FC3A34"/>
    <w:rsid w:val="00FC3CA3"/>
    <w:rsid w:val="00FC5B2B"/>
    <w:rsid w:val="00FC62F2"/>
    <w:rsid w:val="00FC64DF"/>
    <w:rsid w:val="00FC667B"/>
    <w:rsid w:val="00FC777F"/>
    <w:rsid w:val="00FD2190"/>
    <w:rsid w:val="00FD33BF"/>
    <w:rsid w:val="00FE2303"/>
    <w:rsid w:val="00FE30C8"/>
    <w:rsid w:val="00FE30F1"/>
    <w:rsid w:val="00FE4D02"/>
    <w:rsid w:val="00FE5DCD"/>
    <w:rsid w:val="00FE5ECE"/>
    <w:rsid w:val="00FE6C2F"/>
    <w:rsid w:val="00FF000D"/>
    <w:rsid w:val="00FF2D22"/>
    <w:rsid w:val="00FF5B10"/>
    <w:rsid w:val="00FF67E0"/>
    <w:rsid w:val="00FF6A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DDFEE5"/>
  <w15:docId w15:val="{5E8558EF-8852-417A-AD4D-14F49CFF1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uiPriority w:val="99"/>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6">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uiPriority w:val="99"/>
    <w:rsid w:val="00D86AFF"/>
  </w:style>
  <w:style w:type="paragraph" w:customStyle="1" w:styleId="affe">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uiPriority w:val="99"/>
    <w:rsid w:val="00D86AFF"/>
    <w:pPr>
      <w:ind w:left="1800"/>
    </w:pPr>
  </w:style>
  <w:style w:type="paragraph" w:customStyle="1" w:styleId="312">
    <w:name w:val="Список 31"/>
    <w:basedOn w:val="aff5"/>
    <w:uiPriority w:val="99"/>
    <w:rsid w:val="00D86AFF"/>
    <w:pPr>
      <w:ind w:left="2160"/>
    </w:pPr>
  </w:style>
  <w:style w:type="paragraph" w:customStyle="1" w:styleId="41">
    <w:name w:val="Список 41"/>
    <w:basedOn w:val="aff5"/>
    <w:uiPriority w:val="99"/>
    <w:rsid w:val="00D86AFF"/>
    <w:pPr>
      <w:ind w:left="2520"/>
    </w:pPr>
  </w:style>
  <w:style w:type="paragraph" w:customStyle="1" w:styleId="51">
    <w:name w:val="Список 51"/>
    <w:basedOn w:val="aff5"/>
    <w:uiPriority w:val="99"/>
    <w:rsid w:val="00D86AFF"/>
    <w:pPr>
      <w:ind w:left="2880"/>
    </w:pPr>
  </w:style>
  <w:style w:type="paragraph" w:customStyle="1" w:styleId="216">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uiPriority w:val="99"/>
    <w:rsid w:val="00D86AFF"/>
    <w:pPr>
      <w:ind w:firstLine="0"/>
    </w:pPr>
  </w:style>
  <w:style w:type="paragraph" w:customStyle="1" w:styleId="217">
    <w:name w:val="Продолжение списка 21"/>
    <w:basedOn w:val="1fa"/>
    <w:uiPriority w:val="99"/>
    <w:rsid w:val="00D86AFF"/>
    <w:pPr>
      <w:ind w:left="2160"/>
    </w:pPr>
  </w:style>
  <w:style w:type="paragraph" w:customStyle="1" w:styleId="314">
    <w:name w:val="Продолжение списка 31"/>
    <w:basedOn w:val="1fa"/>
    <w:uiPriority w:val="99"/>
    <w:rsid w:val="00D86AFF"/>
    <w:pPr>
      <w:ind w:left="2520"/>
    </w:pPr>
  </w:style>
  <w:style w:type="paragraph" w:customStyle="1" w:styleId="411">
    <w:name w:val="Продолжение списка 41"/>
    <w:basedOn w:val="1fa"/>
    <w:uiPriority w:val="99"/>
    <w:rsid w:val="00D86AFF"/>
    <w:pPr>
      <w:ind w:left="2880"/>
    </w:pPr>
  </w:style>
  <w:style w:type="paragraph" w:customStyle="1" w:styleId="511">
    <w:name w:val="Продолжение списка 51"/>
    <w:basedOn w:val="1fa"/>
    <w:uiPriority w:val="99"/>
    <w:rsid w:val="00D86AFF"/>
    <w:pPr>
      <w:ind w:left="3240"/>
    </w:pPr>
  </w:style>
  <w:style w:type="paragraph" w:customStyle="1" w:styleId="1fb">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uiPriority w:val="99"/>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uiPriority w:val="99"/>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uiPriority w:val="99"/>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uiPriority w:val="99"/>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uiPriority w:val="99"/>
    <w:rsid w:val="00D86AFF"/>
    <w:rPr>
      <w:b/>
      <w:bCs/>
    </w:rPr>
  </w:style>
  <w:style w:type="paragraph" w:customStyle="1" w:styleId="1ff3">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uiPriority w:val="9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4"/>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uiPriority w:val="99"/>
    <w:rsid w:val="00D86AFF"/>
    <w:pPr>
      <w:suppressAutoHyphens/>
      <w:jc w:val="both"/>
    </w:pPr>
    <w:rPr>
      <w:sz w:val="24"/>
      <w:szCs w:val="24"/>
      <w:lang w:eastAsia="ar-SA"/>
    </w:rPr>
  </w:style>
  <w:style w:type="paragraph" w:customStyle="1" w:styleId="1ffa">
    <w:name w:val="текст 1"/>
    <w:basedOn w:val="a"/>
    <w:next w:val="a"/>
    <w:uiPriority w:val="99"/>
    <w:rsid w:val="00D86AFF"/>
    <w:pPr>
      <w:suppressAutoHyphens/>
      <w:ind w:firstLine="540"/>
      <w:jc w:val="both"/>
    </w:pPr>
    <w:rPr>
      <w:sz w:val="20"/>
      <w:szCs w:val="24"/>
      <w:lang w:eastAsia="ar-SA"/>
    </w:rPr>
  </w:style>
  <w:style w:type="paragraph" w:customStyle="1" w:styleId="afffff0">
    <w:name w:val="Заголовок таблици"/>
    <w:basedOn w:val="1ffa"/>
    <w:uiPriority w:val="99"/>
    <w:rsid w:val="00D86AFF"/>
    <w:rPr>
      <w:sz w:val="22"/>
    </w:rPr>
  </w:style>
  <w:style w:type="paragraph" w:customStyle="1" w:styleId="afffff1">
    <w:name w:val="Номер таблици"/>
    <w:basedOn w:val="a"/>
    <w:next w:val="a"/>
    <w:uiPriority w:val="99"/>
    <w:rsid w:val="00D86AFF"/>
    <w:pPr>
      <w:suppressAutoHyphens/>
      <w:jc w:val="right"/>
    </w:pPr>
    <w:rPr>
      <w:b/>
      <w:sz w:val="20"/>
      <w:szCs w:val="24"/>
      <w:lang w:eastAsia="ar-SA"/>
    </w:rPr>
  </w:style>
  <w:style w:type="paragraph" w:customStyle="1" w:styleId="afffff2">
    <w:name w:val="Приложение"/>
    <w:basedOn w:val="a"/>
    <w:next w:val="a"/>
    <w:uiPriority w:val="99"/>
    <w:rsid w:val="00D86AFF"/>
    <w:pPr>
      <w:suppressAutoHyphens/>
      <w:jc w:val="right"/>
    </w:pPr>
    <w:rPr>
      <w:sz w:val="20"/>
      <w:szCs w:val="24"/>
      <w:lang w:eastAsia="ar-SA"/>
    </w:rPr>
  </w:style>
  <w:style w:type="paragraph" w:customStyle="1" w:styleId="afffff3">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uiPriority w:val="99"/>
    <w:rsid w:val="00D86AFF"/>
    <w:pPr>
      <w:tabs>
        <w:tab w:val="right" w:leader="dot" w:pos="9637"/>
      </w:tabs>
      <w:ind w:left="2547" w:firstLine="0"/>
    </w:pPr>
  </w:style>
  <w:style w:type="paragraph" w:customStyle="1" w:styleId="afffff5">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basedOn w:val="a1"/>
    <w:link w:val="afffc"/>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Заголовок Знак"/>
    <w:basedOn w:val="a1"/>
    <w:link w:val="af"/>
    <w:uiPriority w:val="99"/>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9">
    <w:name w:val="Подзаголовок Знак"/>
    <w:basedOn w:val="a1"/>
    <w:link w:val="aff8"/>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7">
    <w:name w:val="Текст Знак"/>
    <w:basedOn w:val="a1"/>
    <w:link w:val="afffff6"/>
    <w:uiPriority w:val="99"/>
    <w:rsid w:val="00986A2F"/>
    <w:rPr>
      <w:rFonts w:ascii="Courier New" w:hAnsi="Courier New" w:cs="Courier New"/>
    </w:rPr>
  </w:style>
  <w:style w:type="character" w:customStyle="1" w:styleId="afffb">
    <w:name w:val="Электронная подпись Знак"/>
    <w:basedOn w:val="a1"/>
    <w:link w:val="afffa"/>
    <w:uiPriority w:val="99"/>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uiPriority w:val="99"/>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1">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uiPriority w:val="99"/>
    <w:rsid w:val="00950359"/>
    <w:rPr>
      <w:sz w:val="28"/>
    </w:rPr>
  </w:style>
  <w:style w:type="paragraph" w:customStyle="1" w:styleId="1fff0">
    <w:name w:val="Основной текст1"/>
    <w:basedOn w:val="1fff"/>
    <w:uiPriority w:val="99"/>
    <w:rsid w:val="00950359"/>
    <w:pPr>
      <w:snapToGrid w:val="0"/>
      <w:jc w:val="both"/>
    </w:pPr>
    <w:rPr>
      <w:rFonts w:ascii="a_Timer" w:hAnsi="a_Timer"/>
    </w:rPr>
  </w:style>
  <w:style w:type="paragraph" w:customStyle="1" w:styleId="2f1">
    <w:name w:val="Цитата2"/>
    <w:basedOn w:val="a"/>
    <w:uiPriority w:val="99"/>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afffffa">
    <w:name w:val="МОН"/>
    <w:basedOn w:val="a"/>
    <w:uiPriority w:val="99"/>
    <w:rsid w:val="00A00128"/>
    <w:pPr>
      <w:spacing w:line="360" w:lineRule="auto"/>
      <w:ind w:firstLine="709"/>
      <w:jc w:val="both"/>
    </w:pPr>
  </w:style>
  <w:style w:type="paragraph" w:styleId="afffffb">
    <w:name w:val="footnote text"/>
    <w:basedOn w:val="a"/>
    <w:link w:val="afffffc"/>
    <w:uiPriority w:val="99"/>
    <w:unhideWhenUsed/>
    <w:rsid w:val="00A00128"/>
    <w:rPr>
      <w:sz w:val="20"/>
      <w:szCs w:val="20"/>
    </w:rPr>
  </w:style>
  <w:style w:type="character" w:customStyle="1" w:styleId="afffffc">
    <w:name w:val="Текст сноски Знак"/>
    <w:basedOn w:val="a1"/>
    <w:link w:val="afffffb"/>
    <w:uiPriority w:val="99"/>
    <w:rsid w:val="00A00128"/>
  </w:style>
  <w:style w:type="character" w:styleId="afffffd">
    <w:name w:val="footnote reference"/>
    <w:uiPriority w:val="99"/>
    <w:unhideWhenUsed/>
    <w:rsid w:val="00A00128"/>
    <w:rPr>
      <w:vertAlign w:val="superscript"/>
    </w:rPr>
  </w:style>
  <w:style w:type="paragraph" w:customStyle="1" w:styleId="220">
    <w:name w:val="Основной текст с отступом 22"/>
    <w:basedOn w:val="2f4"/>
    <w:uiPriority w:val="99"/>
    <w:rsid w:val="00352C02"/>
    <w:pPr>
      <w:ind w:firstLine="709"/>
      <w:jc w:val="both"/>
    </w:pPr>
    <w:rPr>
      <w:snapToGrid w:val="0"/>
    </w:rPr>
  </w:style>
  <w:style w:type="paragraph" w:customStyle="1" w:styleId="2f4">
    <w:name w:val="Обычный2"/>
    <w:uiPriority w:val="99"/>
    <w:rsid w:val="00352C02"/>
    <w:rPr>
      <w:sz w:val="28"/>
    </w:rPr>
  </w:style>
  <w:style w:type="paragraph" w:customStyle="1" w:styleId="2f5">
    <w:name w:val="Основной текст2"/>
    <w:basedOn w:val="2f4"/>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afffffe">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rsid w:val="00352C02"/>
    <w:pPr>
      <w:spacing w:after="160" w:line="240" w:lineRule="exact"/>
    </w:pPr>
    <w:rPr>
      <w:rFonts w:ascii="Verdana" w:hAnsi="Verdana"/>
      <w:sz w:val="20"/>
      <w:szCs w:val="20"/>
      <w:lang w:val="en-US" w:eastAsia="en-US"/>
    </w:rPr>
  </w:style>
  <w:style w:type="paragraph" w:customStyle="1" w:styleId="affffff0">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f1">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2">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3">
    <w:name w:val="Автозамена"/>
    <w:rsid w:val="001E2343"/>
    <w:rPr>
      <w:sz w:val="24"/>
      <w:szCs w:val="24"/>
    </w:rPr>
  </w:style>
  <w:style w:type="paragraph" w:customStyle="1" w:styleId="affffff4">
    <w:name w:val="Знак"/>
    <w:basedOn w:val="a"/>
    <w:rsid w:val="001E2343"/>
    <w:rPr>
      <w:rFonts w:ascii="Verdana" w:hAnsi="Verdana" w:cs="Verdana"/>
      <w:sz w:val="20"/>
      <w:szCs w:val="20"/>
      <w:lang w:val="en-US" w:eastAsia="en-US"/>
    </w:rPr>
  </w:style>
  <w:style w:type="character" w:customStyle="1" w:styleId="affffff5">
    <w:name w:val="Цветовое выделение"/>
    <w:rsid w:val="001E2343"/>
    <w:rPr>
      <w:b/>
      <w:bCs/>
      <w:color w:val="000080"/>
    </w:rPr>
  </w:style>
  <w:style w:type="character" w:customStyle="1" w:styleId="affffff6">
    <w:name w:val="Гипертекстовая ссылка"/>
    <w:basedOn w:val="affffff5"/>
    <w:rsid w:val="001E2343"/>
    <w:rPr>
      <w:b/>
      <w:bCs/>
      <w:color w:val="008000"/>
    </w:rPr>
  </w:style>
  <w:style w:type="paragraph" w:customStyle="1" w:styleId="affffff7">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8">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9">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a">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b">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7">
    <w:name w:val="Текст выноски Знак1"/>
    <w:basedOn w:val="a1"/>
    <w:uiPriority w:val="99"/>
    <w:semiHidden/>
    <w:locked/>
    <w:rsid w:val="00E65941"/>
    <w:rPr>
      <w:rFonts w:ascii="Tahoma" w:hAnsi="Tahoma" w:cs="Tahoma"/>
      <w:sz w:val="16"/>
      <w:szCs w:val="16"/>
    </w:rPr>
  </w:style>
  <w:style w:type="character" w:customStyle="1" w:styleId="1fff8">
    <w:name w:val="Текст примечания Знак1"/>
    <w:basedOn w:val="a1"/>
    <w:uiPriority w:val="99"/>
    <w:locked/>
    <w:rsid w:val="00E65941"/>
    <w:rPr>
      <w:lang w:eastAsia="ar-SA"/>
    </w:rPr>
  </w:style>
  <w:style w:type="paragraph" w:styleId="affffffc">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9">
    <w:name w:val="Сетка таблицы1"/>
    <w:basedOn w:val="a2"/>
    <w:next w:val="ab"/>
    <w:uiPriority w:val="99"/>
    <w:rsid w:val="00A3682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d">
    <w:name w:val="Маркеры списка"/>
    <w:rsid w:val="00A36827"/>
    <w:rPr>
      <w:rFonts w:ascii="StarSymbol" w:eastAsia="StarSymbol" w:hAnsi="StarSymbol" w:cs="StarSymbol"/>
      <w:sz w:val="18"/>
      <w:szCs w:val="18"/>
    </w:rPr>
  </w:style>
  <w:style w:type="character" w:customStyle="1" w:styleId="1fffa">
    <w:name w:val="Верхний колонтитул Знак1"/>
    <w:basedOn w:val="a1"/>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rsid w:val="00A36827"/>
    <w:pPr>
      <w:widowControl w:val="0"/>
      <w:suppressAutoHyphens/>
      <w:autoSpaceDE w:val="0"/>
    </w:pPr>
    <w:rPr>
      <w:rFonts w:ascii="Arial" w:eastAsia="Arial" w:hAnsi="Arial"/>
    </w:rPr>
  </w:style>
  <w:style w:type="paragraph" w:customStyle="1" w:styleId="ConsPlusNonformat0">
    <w:name w:val="ConsPlusNonformat"/>
    <w:next w:val="a"/>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e">
    <w:name w:val="annotation reference"/>
    <w:uiPriority w:val="99"/>
    <w:unhideWhenUsed/>
    <w:rsid w:val="00A36827"/>
    <w:rPr>
      <w:sz w:val="16"/>
      <w:szCs w:val="16"/>
    </w:rPr>
  </w:style>
  <w:style w:type="paragraph" w:styleId="afffffff">
    <w:name w:val="endnote text"/>
    <w:basedOn w:val="a"/>
    <w:link w:val="afffffff0"/>
    <w:uiPriority w:val="99"/>
    <w:unhideWhenUsed/>
    <w:rsid w:val="00A36827"/>
    <w:pPr>
      <w:suppressAutoHyphens/>
    </w:pPr>
    <w:rPr>
      <w:sz w:val="20"/>
      <w:szCs w:val="20"/>
      <w:lang w:val="x-none" w:eastAsia="ar-SA"/>
    </w:rPr>
  </w:style>
  <w:style w:type="character" w:customStyle="1" w:styleId="afffffff0">
    <w:name w:val="Текст концевой сноски Знак"/>
    <w:basedOn w:val="a1"/>
    <w:link w:val="afffffff"/>
    <w:uiPriority w:val="99"/>
    <w:rsid w:val="00A36827"/>
    <w:rPr>
      <w:lang w:val="x-none" w:eastAsia="ar-SA"/>
    </w:rPr>
  </w:style>
  <w:style w:type="character" w:styleId="afffffff1">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2">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2"/>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450592498">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77983082">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4793380">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04053076">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58516621">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21882291">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51026655">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12818264">
      <w:bodyDiv w:val="1"/>
      <w:marLeft w:val="0"/>
      <w:marRight w:val="0"/>
      <w:marTop w:val="0"/>
      <w:marBottom w:val="0"/>
      <w:divBdr>
        <w:top w:val="none" w:sz="0" w:space="0" w:color="auto"/>
        <w:left w:val="none" w:sz="0" w:space="0" w:color="auto"/>
        <w:bottom w:val="none" w:sz="0" w:space="0" w:color="auto"/>
        <w:right w:val="none" w:sz="0" w:space="0" w:color="auto"/>
      </w:divBdr>
    </w:div>
    <w:div w:id="2122187266">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vraion.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EE5F4-8B53-4E0D-AF3A-AF64B0115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750</Words>
  <Characters>4277</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Удод Оксана Васильевна</cp:lastModifiedBy>
  <cp:revision>3</cp:revision>
  <cp:lastPrinted>2024-03-01T10:07:00Z</cp:lastPrinted>
  <dcterms:created xsi:type="dcterms:W3CDTF">2024-04-10T05:10:00Z</dcterms:created>
  <dcterms:modified xsi:type="dcterms:W3CDTF">2024-04-10T05:10:00Z</dcterms:modified>
</cp:coreProperties>
</file>